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D0" w:rsidRDefault="000100D0" w:rsidP="000100D0">
      <w:pPr>
        <w:jc w:val="both"/>
      </w:pPr>
    </w:p>
    <w:p w:rsidR="000100D0" w:rsidRDefault="00C20520" w:rsidP="000100D0">
      <w:pPr>
        <w:jc w:val="both"/>
      </w:pPr>
      <w:r>
        <w:t xml:space="preserve">Na osnovu </w:t>
      </w:r>
      <w:r w:rsidR="000100D0">
        <w:t>člana 8. Zakona o ministarskim, vladinim i drugim imenovanjima F</w:t>
      </w:r>
      <w:r w:rsidR="009B6101">
        <w:t>ederacije Bosne i Hercegovine („Službene novine F BiH“</w:t>
      </w:r>
      <w:r w:rsidR="000100D0">
        <w:t>, broj: 12/03, 34/03 i 65/13), člana 11. i 12. Zakona o kantonal</w:t>
      </w:r>
      <w:r w:rsidR="009B6101">
        <w:t>noj Agenciji za privatizaciju („</w:t>
      </w:r>
      <w:r w:rsidR="00D13455">
        <w:t xml:space="preserve">Službene </w:t>
      </w:r>
      <w:r w:rsidR="009B6101">
        <w:t>novine HNK“</w:t>
      </w:r>
      <w:r w:rsidR="000100D0">
        <w:t xml:space="preserve">, broj: </w:t>
      </w:r>
      <w:r w:rsidR="009B6101">
        <w:t>4/98 i 7/13), a vezano za član</w:t>
      </w:r>
      <w:r w:rsidR="000100D0">
        <w:t xml:space="preserve"> 22. i 24. Statuta Agencije za privatizaciju u Hercegovačko-neretvanskom kantonu („Službene novine  HNK“, broj</w:t>
      </w:r>
      <w:r w:rsidR="00D13455">
        <w:t>:</w:t>
      </w:r>
      <w:r w:rsidR="000100D0">
        <w:t xml:space="preserve"> 9/14), Odluke o utvrđivanju standarda i kr</w:t>
      </w:r>
      <w:r w:rsidR="00473D40">
        <w:t xml:space="preserve">iterija za izbor i ocjenjivanje </w:t>
      </w:r>
      <w:r w:rsidR="000100D0">
        <w:t>kandidata za imen</w:t>
      </w:r>
      <w:r w:rsidR="004C3A09">
        <w:t xml:space="preserve">ovanje </w:t>
      </w:r>
      <w:r w:rsidR="00B361F3">
        <w:t xml:space="preserve">Upravnog odbora Agencije </w:t>
      </w:r>
      <w:r w:rsidR="002B5955">
        <w:t xml:space="preserve">za privatizaciju </w:t>
      </w:r>
      <w:r w:rsidR="009B6101">
        <w:t>u Hercegovačko-neretvanskom kantonu („Službene</w:t>
      </w:r>
      <w:r w:rsidR="000100D0">
        <w:t xml:space="preserve"> novine HNK“, broj: 5/14), Vlad</w:t>
      </w:r>
      <w:r w:rsidR="00AF5A9F">
        <w:t>a</w:t>
      </w:r>
      <w:r w:rsidR="000100D0">
        <w:t xml:space="preserve"> He</w:t>
      </w:r>
      <w:r w:rsidR="009B6101">
        <w:t xml:space="preserve">rcegovačko-neretvanskog </w:t>
      </w:r>
      <w:r w:rsidR="000100D0">
        <w:t>kantona raspisuje</w:t>
      </w:r>
    </w:p>
    <w:p w:rsidR="000100D0" w:rsidRDefault="000100D0" w:rsidP="000100D0">
      <w:pPr>
        <w:ind w:firstLine="708"/>
        <w:jc w:val="both"/>
      </w:pPr>
    </w:p>
    <w:p w:rsidR="000100D0" w:rsidRPr="00B94B8D" w:rsidRDefault="000100D0" w:rsidP="000100D0">
      <w:pPr>
        <w:pStyle w:val="Naslov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J A V N I  O G L A S </w:t>
      </w:r>
    </w:p>
    <w:p w:rsidR="000100D0" w:rsidRDefault="000100D0" w:rsidP="000100D0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IZBOR I IMENOVANJE </w:t>
      </w:r>
    </w:p>
    <w:p w:rsidR="000100D0" w:rsidRDefault="000100D0" w:rsidP="000100D0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UPRAVNOG ODBORA</w:t>
      </w:r>
    </w:p>
    <w:p w:rsidR="000100D0" w:rsidRDefault="000100D0" w:rsidP="000100D0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AGENCIJE ZA PRIVATIZACIJU</w:t>
      </w:r>
    </w:p>
    <w:p w:rsidR="000100D0" w:rsidRDefault="009B6101" w:rsidP="000100D0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HERCEGOVAČKO-NERETVANSKOM </w:t>
      </w:r>
      <w:r w:rsidR="000100D0">
        <w:rPr>
          <w:rFonts w:ascii="Times New Roman" w:hAnsi="Times New Roman" w:cs="Times New Roman"/>
        </w:rPr>
        <w:t>KANTONU</w:t>
      </w:r>
    </w:p>
    <w:p w:rsidR="000100D0" w:rsidRDefault="000100D0" w:rsidP="000100D0">
      <w:pPr>
        <w:pStyle w:val="Tijeloteksta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Upravni odbor Ag</w:t>
      </w:r>
      <w:r w:rsidR="009B6101">
        <w:rPr>
          <w:rFonts w:ascii="Times New Roman" w:hAnsi="Times New Roman" w:cs="Times New Roman"/>
          <w:b w:val="0"/>
          <w:bCs w:val="0"/>
        </w:rPr>
        <w:t>encije za privatizaciju u  HNK (u dalj</w:t>
      </w:r>
      <w:r>
        <w:rPr>
          <w:rFonts w:ascii="Times New Roman" w:hAnsi="Times New Roman" w:cs="Times New Roman"/>
          <w:b w:val="0"/>
          <w:bCs w:val="0"/>
        </w:rPr>
        <w:t>em tekstu: Agencije) sastoji se od pet članova, a imenuje se  na period od četiri godine s mogućnošću ponovnog imenovanja.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Upravni odbor ima predsjednika  i zamjenika predsjednika Upravnog odbora Agencije koji ne mogu biti pripadnici istog konstitutivnog naroda.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Osobe koje vrše dužnost predsjednika/zamjenika predsjednika Upravnog odbora smjenjuju se na dužnosti predsjednika/zamjenika predsjednika Upravnog odbora svaka 3 mjeseca. 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Konačno imenovanje članova Upravnog odbora Agencije izvršit će Vlada Her</w:t>
      </w:r>
      <w:r w:rsidR="009B6101">
        <w:rPr>
          <w:rFonts w:ascii="Times New Roman" w:hAnsi="Times New Roman" w:cs="Times New Roman"/>
          <w:b w:val="0"/>
          <w:bCs w:val="0"/>
        </w:rPr>
        <w:t xml:space="preserve">cegovačko-neretvanskog </w:t>
      </w:r>
      <w:r>
        <w:rPr>
          <w:rFonts w:ascii="Times New Roman" w:hAnsi="Times New Roman" w:cs="Times New Roman"/>
          <w:b w:val="0"/>
          <w:bCs w:val="0"/>
        </w:rPr>
        <w:t>kantona.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Članovi Upravnog odbora imenuju se iz reda stručnjaka, privrednika i </w:t>
      </w:r>
      <w:r w:rsidR="009B6101">
        <w:rPr>
          <w:rFonts w:ascii="Times New Roman" w:hAnsi="Times New Roman" w:cs="Times New Roman"/>
          <w:b w:val="0"/>
          <w:bCs w:val="0"/>
        </w:rPr>
        <w:t>naučnika</w:t>
      </w:r>
      <w:r>
        <w:rPr>
          <w:rFonts w:ascii="Times New Roman" w:hAnsi="Times New Roman" w:cs="Times New Roman"/>
          <w:b w:val="0"/>
          <w:bCs w:val="0"/>
        </w:rPr>
        <w:t xml:space="preserve"> u Kantonu.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Upravni odbor  Agencije obavlja sljedeće poslove: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0100D0" w:rsidRPr="0075543C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iCs/>
        </w:rPr>
        <w:t xml:space="preserve">donosi Statut Agencije uz </w:t>
      </w:r>
      <w:proofErr w:type="spellStart"/>
      <w:r>
        <w:rPr>
          <w:rFonts w:ascii="Times New Roman" w:hAnsi="Times New Roman" w:cs="Times New Roman"/>
          <w:b w:val="0"/>
          <w:iCs/>
        </w:rPr>
        <w:t>sa</w:t>
      </w:r>
      <w:r w:rsidRPr="0075543C">
        <w:rPr>
          <w:rFonts w:ascii="Times New Roman" w:hAnsi="Times New Roman" w:cs="Times New Roman"/>
          <w:b w:val="0"/>
          <w:iCs/>
        </w:rPr>
        <w:t>glasnost</w:t>
      </w:r>
      <w:proofErr w:type="spellEnd"/>
      <w:r w:rsidRPr="0075543C">
        <w:rPr>
          <w:rFonts w:ascii="Times New Roman" w:hAnsi="Times New Roman" w:cs="Times New Roman"/>
          <w:b w:val="0"/>
          <w:iCs/>
        </w:rPr>
        <w:t xml:space="preserve"> Vlade </w:t>
      </w:r>
      <w:r>
        <w:rPr>
          <w:rFonts w:ascii="Times New Roman" w:hAnsi="Times New Roman" w:cs="Times New Roman"/>
          <w:b w:val="0"/>
          <w:iCs/>
        </w:rPr>
        <w:t>Kantona</w:t>
      </w:r>
      <w:r w:rsidRPr="0075543C">
        <w:rPr>
          <w:rFonts w:ascii="Times New Roman" w:hAnsi="Times New Roman" w:cs="Times New Roman"/>
          <w:b w:val="0"/>
          <w:iCs/>
        </w:rPr>
        <w:t>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donosi Pravilnik o unutrašnjem ustroju i  sistematizaciji radnih mjesta Agencije;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donosi Pravilnik o platama zaposlenika Agencije;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donosi Pravilnik o službenoj i poslovnoj tajni;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donosi Pravilnik o sadržaju i načinu vođe</w:t>
      </w:r>
      <w:r w:rsidR="00793322">
        <w:rPr>
          <w:rFonts w:ascii="Times New Roman" w:hAnsi="Times New Roman" w:cs="Times New Roman"/>
          <w:b w:val="0"/>
          <w:bCs w:val="0"/>
        </w:rPr>
        <w:t>nja registra, ugovora o javno-</w:t>
      </w:r>
      <w:r>
        <w:rPr>
          <w:rFonts w:ascii="Times New Roman" w:hAnsi="Times New Roman" w:cs="Times New Roman"/>
          <w:b w:val="0"/>
          <w:bCs w:val="0"/>
        </w:rPr>
        <w:t xml:space="preserve">privatnom partnerstvu; 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odobrava početnu </w:t>
      </w:r>
      <w:proofErr w:type="spellStart"/>
      <w:r>
        <w:rPr>
          <w:rFonts w:ascii="Times New Roman" w:hAnsi="Times New Roman" w:cs="Times New Roman"/>
          <w:b w:val="0"/>
          <w:bCs w:val="0"/>
        </w:rPr>
        <w:t>bilansu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stanja i program privatizacije </w:t>
      </w:r>
      <w:proofErr w:type="spellStart"/>
      <w:r>
        <w:rPr>
          <w:rFonts w:ascii="Times New Roman" w:hAnsi="Times New Roman" w:cs="Times New Roman"/>
          <w:b w:val="0"/>
          <w:bCs w:val="0"/>
        </w:rPr>
        <w:t>preduzeća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koja su u nadležnosti Agencije;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odobrava provođenje prijedloga projekata javno-privatnog partnerstva, dokumentaciju za nadmetanje i nacrt ugovora o javno-privatnom partnerstvu;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usvaja izvještaje o izvršenoj privatizaciji  </w:t>
      </w:r>
      <w:proofErr w:type="spellStart"/>
      <w:r>
        <w:rPr>
          <w:rFonts w:ascii="Times New Roman" w:hAnsi="Times New Roman" w:cs="Times New Roman"/>
          <w:b w:val="0"/>
          <w:bCs w:val="0"/>
        </w:rPr>
        <w:t>preduzeća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iz nadležnosti Agencije;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razmatra polugodišnji i godišnji izvještaj o provedbi procesa privatizacije i poslova  iz oblasti javno-privatnog partnerstva; 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usvaja godišnji obračun i izvještaj o radu Agencije; 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pokreće inicijativu za smjenu direktora/zamjenika direktora ukoliko ne prihvati  izvještaj o radu i poslovanju ili na drugi način negativno ocijeni rad  direktora/zamjenika  direktora  Agencije;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 w:rsidRPr="00084849">
        <w:rPr>
          <w:rFonts w:ascii="Times New Roman" w:hAnsi="Times New Roman" w:cs="Times New Roman"/>
          <w:b w:val="0"/>
          <w:bCs w:val="0"/>
        </w:rPr>
        <w:t>donosi Poslovnik o svom radu;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odlučuje o žalbama protiv pojedinačnih akata iz radnog odnosa koje je donio direktor/zamjenik direktora  Agencije;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inicira donošenje zakonske regulative potrebne za proces privatizacije i pasivne  </w:t>
      </w:r>
      <w:proofErr w:type="spellStart"/>
      <w:r>
        <w:rPr>
          <w:rFonts w:ascii="Times New Roman" w:hAnsi="Times New Roman" w:cs="Times New Roman"/>
          <w:b w:val="0"/>
          <w:bCs w:val="0"/>
        </w:rPr>
        <w:t>podbilanse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i iz oblasti javno-privatnog partnerstva; </w:t>
      </w:r>
    </w:p>
    <w:p w:rsidR="000100D0" w:rsidRDefault="000100D0" w:rsidP="000100D0">
      <w:pPr>
        <w:pStyle w:val="Tijeloteksta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obavlja  i druge poslove u skladu sa Zakonom  i Statutom Agencije.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Kandidati za imenovanje za članove Upravnog odbora </w:t>
      </w:r>
      <w:r w:rsidR="00793322">
        <w:rPr>
          <w:rFonts w:ascii="Times New Roman" w:hAnsi="Times New Roman" w:cs="Times New Roman"/>
          <w:b w:val="0"/>
          <w:bCs w:val="0"/>
        </w:rPr>
        <w:t>Agencije za privatizaciju u HN</w:t>
      </w:r>
      <w:r>
        <w:rPr>
          <w:rFonts w:ascii="Times New Roman" w:hAnsi="Times New Roman" w:cs="Times New Roman"/>
          <w:b w:val="0"/>
          <w:bCs w:val="0"/>
        </w:rPr>
        <w:t xml:space="preserve">K trebaju ispunjavati sljedeće </w:t>
      </w:r>
      <w:proofErr w:type="spellStart"/>
      <w:r>
        <w:rPr>
          <w:rFonts w:ascii="Times New Roman" w:hAnsi="Times New Roman" w:cs="Times New Roman"/>
          <w:b w:val="0"/>
          <w:bCs w:val="0"/>
        </w:rPr>
        <w:t>uslove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: 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0100D0" w:rsidRPr="00F46AF1" w:rsidRDefault="000100D0" w:rsidP="000100D0">
      <w:pPr>
        <w:pStyle w:val="Tijeloteksta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Opći </w:t>
      </w:r>
      <w:proofErr w:type="spellStart"/>
      <w:r>
        <w:rPr>
          <w:rFonts w:ascii="Times New Roman" w:hAnsi="Times New Roman" w:cs="Times New Roman"/>
          <w:i/>
          <w:iCs/>
        </w:rPr>
        <w:t>uslovi</w:t>
      </w:r>
      <w:proofErr w:type="spellEnd"/>
      <w:r w:rsidRPr="00F46AF1">
        <w:rPr>
          <w:rFonts w:ascii="Times New Roman" w:hAnsi="Times New Roman" w:cs="Times New Roman"/>
          <w:i/>
          <w:iCs/>
        </w:rPr>
        <w:t>: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 su stariji od 18 godina;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 su državljani Bosne i Hercegovine;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 nisu otpušteni iz državne službe kao rezultat disciplinske mjere na bilo kojem nivou vlasti u Bosni i Hercegovini u periodu od tri godine prije objavljivanja ovog oglasa;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 nisu obuhvaćeni odredbama iz člana IX.1. Ustava Bosne i Hercegovine;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 nisu izabrani zvaničnici, nositelji izvršnih funkcija ili savjetnici u smislu Zakona o sukobu interesa u institucija</w:t>
      </w:r>
      <w:r w:rsidR="00793322">
        <w:rPr>
          <w:rFonts w:ascii="Times New Roman" w:hAnsi="Times New Roman" w:cs="Times New Roman"/>
          <w:b w:val="0"/>
          <w:bCs w:val="0"/>
        </w:rPr>
        <w:t>ma vlasti Bosne i Hercegovine („</w:t>
      </w:r>
      <w:r>
        <w:rPr>
          <w:rFonts w:ascii="Times New Roman" w:hAnsi="Times New Roman" w:cs="Times New Roman"/>
          <w:b w:val="0"/>
          <w:bCs w:val="0"/>
        </w:rPr>
        <w:t xml:space="preserve">Službeni glasnik </w:t>
      </w:r>
      <w:r w:rsidR="00793322">
        <w:rPr>
          <w:rFonts w:ascii="Times New Roman" w:hAnsi="Times New Roman" w:cs="Times New Roman"/>
          <w:b w:val="0"/>
          <w:bCs w:val="0"/>
        </w:rPr>
        <w:t>BiH“</w:t>
      </w:r>
      <w:r w:rsidR="00AF5A9F">
        <w:rPr>
          <w:rFonts w:ascii="Times New Roman" w:hAnsi="Times New Roman" w:cs="Times New Roman"/>
          <w:b w:val="0"/>
          <w:bCs w:val="0"/>
        </w:rPr>
        <w:t xml:space="preserve"> broj: 16/02, 14/03, 12/04,</w:t>
      </w:r>
      <w:r>
        <w:rPr>
          <w:rFonts w:ascii="Times New Roman" w:hAnsi="Times New Roman" w:cs="Times New Roman"/>
          <w:b w:val="0"/>
          <w:bCs w:val="0"/>
        </w:rPr>
        <w:t xml:space="preserve"> 63/08</w:t>
      </w:r>
      <w:r w:rsidR="00AF5A9F">
        <w:rPr>
          <w:rFonts w:ascii="Times New Roman" w:hAnsi="Times New Roman" w:cs="Times New Roman"/>
          <w:b w:val="0"/>
          <w:bCs w:val="0"/>
        </w:rPr>
        <w:t>, 18/12, 87/13 i 56/14</w:t>
      </w:r>
      <w:r>
        <w:rPr>
          <w:rFonts w:ascii="Times New Roman" w:hAnsi="Times New Roman" w:cs="Times New Roman"/>
          <w:b w:val="0"/>
          <w:bCs w:val="0"/>
        </w:rPr>
        <w:t>) i Zakona o sukobu interesa u organima vlasti u Federaciji Bosne i Hercegovine („Službene novine F BiH“, broj: 70/08);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 nisu osuđivani za krivično djelo;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da se ne vodi krivični postupak.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0100D0" w:rsidRPr="00F46AF1" w:rsidRDefault="000100D0" w:rsidP="000100D0">
      <w:pPr>
        <w:pStyle w:val="Tijeloteksta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B.) Posebni </w:t>
      </w:r>
      <w:proofErr w:type="spellStart"/>
      <w:r>
        <w:rPr>
          <w:rFonts w:ascii="Times New Roman" w:hAnsi="Times New Roman" w:cs="Times New Roman"/>
          <w:i/>
          <w:iCs/>
        </w:rPr>
        <w:t>uslovi</w:t>
      </w:r>
      <w:proofErr w:type="spellEnd"/>
      <w:r w:rsidRPr="00F46AF1">
        <w:rPr>
          <w:rFonts w:ascii="Times New Roman" w:hAnsi="Times New Roman" w:cs="Times New Roman"/>
          <w:i/>
          <w:iCs/>
        </w:rPr>
        <w:t>:</w:t>
      </w:r>
    </w:p>
    <w:p w:rsidR="000100D0" w:rsidRDefault="00F73662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VII stepen</w:t>
      </w:r>
      <w:r w:rsidR="000100D0">
        <w:rPr>
          <w:rFonts w:ascii="Times New Roman" w:hAnsi="Times New Roman" w:cs="Times New Roman"/>
          <w:b w:val="0"/>
          <w:bCs w:val="0"/>
        </w:rPr>
        <w:t xml:space="preserve"> obrazovanja 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 w:rsidRPr="008C7B3D">
        <w:rPr>
          <w:rFonts w:ascii="Times New Roman" w:hAnsi="Times New Roman" w:cs="Times New Roman"/>
          <w:b w:val="0"/>
          <w:bCs w:val="0"/>
        </w:rPr>
        <w:t>najmanje 5 godina radnog iskustva u struci.</w:t>
      </w:r>
    </w:p>
    <w:p w:rsidR="000100D0" w:rsidRPr="008C7B3D" w:rsidRDefault="000100D0" w:rsidP="000100D0">
      <w:pPr>
        <w:pStyle w:val="Tijeloteksta"/>
        <w:ind w:left="720"/>
        <w:jc w:val="both"/>
        <w:rPr>
          <w:rFonts w:ascii="Times New Roman" w:hAnsi="Times New Roman" w:cs="Times New Roman"/>
          <w:b w:val="0"/>
          <w:bCs w:val="0"/>
        </w:rPr>
      </w:pPr>
    </w:p>
    <w:p w:rsidR="000100D0" w:rsidRDefault="000100D0" w:rsidP="000100D0">
      <w:pPr>
        <w:pStyle w:val="Tijelotekst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Prilikom procjene kvalifikacija i iskustava svih kandidata, uzet će se u obzir i sljedeći kriteriji:</w:t>
      </w:r>
    </w:p>
    <w:p w:rsidR="000100D0" w:rsidRPr="00AA4441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 w:val="0"/>
          <w:bCs w:val="0"/>
        </w:rPr>
        <w:t>rezultati ostvareni u dosadašnjem radu;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 w:val="0"/>
          <w:bCs w:val="0"/>
        </w:rPr>
        <w:t>sposobnost upravljanja ljudskim resursima i naklonjenost timskom radu;</w:t>
      </w:r>
    </w:p>
    <w:p w:rsidR="000100D0" w:rsidRPr="00031BBC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 w:val="0"/>
          <w:bCs w:val="0"/>
        </w:rPr>
        <w:t>komunikacijske i organizacijske sposobnosti.</w:t>
      </w:r>
    </w:p>
    <w:p w:rsidR="00031BBC" w:rsidRPr="00D869EC" w:rsidRDefault="00031BBC" w:rsidP="00031BBC">
      <w:pPr>
        <w:pStyle w:val="Tijeloteksta"/>
        <w:ind w:left="720"/>
        <w:jc w:val="both"/>
        <w:rPr>
          <w:rFonts w:ascii="Times New Roman" w:hAnsi="Times New Roman" w:cs="Times New Roman"/>
          <w:i/>
          <w:iCs/>
        </w:rPr>
      </w:pPr>
    </w:p>
    <w:p w:rsidR="000100D0" w:rsidRDefault="000100D0" w:rsidP="000100D0">
      <w:pPr>
        <w:pStyle w:val="Tijelotekst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Uz prijavu na konkurs, </w:t>
      </w:r>
      <w:r w:rsidR="00D84808">
        <w:rPr>
          <w:rFonts w:ascii="Times New Roman" w:hAnsi="Times New Roman" w:cs="Times New Roman"/>
          <w:i/>
          <w:iCs/>
        </w:rPr>
        <w:t>kandidati su dužni dostaviti sl</w:t>
      </w:r>
      <w:r>
        <w:rPr>
          <w:rFonts w:ascii="Times New Roman" w:hAnsi="Times New Roman" w:cs="Times New Roman"/>
          <w:i/>
          <w:iCs/>
        </w:rPr>
        <w:t>jedeće:</w:t>
      </w:r>
    </w:p>
    <w:p w:rsidR="000100D0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Izvod iz matične knjige rođenih (ne stariji od šest mjeseci);</w:t>
      </w:r>
    </w:p>
    <w:p w:rsidR="000100D0" w:rsidRPr="00E7699B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 w:rsidRPr="00E7699B">
        <w:rPr>
          <w:rFonts w:ascii="Times New Roman" w:hAnsi="Times New Roman" w:cs="Times New Roman"/>
          <w:b w:val="0"/>
          <w:bCs w:val="0"/>
        </w:rPr>
        <w:t xml:space="preserve">Uvjerenje o državljanstvu (ne starije od </w:t>
      </w:r>
      <w:r w:rsidR="00282B85">
        <w:rPr>
          <w:rFonts w:ascii="Times New Roman" w:hAnsi="Times New Roman" w:cs="Times New Roman"/>
          <w:b w:val="0"/>
          <w:bCs w:val="0"/>
        </w:rPr>
        <w:t xml:space="preserve">tri </w:t>
      </w:r>
      <w:r w:rsidRPr="00E7699B">
        <w:rPr>
          <w:rFonts w:ascii="Times New Roman" w:hAnsi="Times New Roman" w:cs="Times New Roman"/>
          <w:b w:val="0"/>
          <w:bCs w:val="0"/>
        </w:rPr>
        <w:t>mjesec</w:t>
      </w:r>
      <w:r w:rsidR="00282B85">
        <w:rPr>
          <w:rFonts w:ascii="Times New Roman" w:hAnsi="Times New Roman" w:cs="Times New Roman"/>
          <w:b w:val="0"/>
          <w:bCs w:val="0"/>
        </w:rPr>
        <w:t>a</w:t>
      </w:r>
      <w:r w:rsidRPr="00E7699B">
        <w:rPr>
          <w:rFonts w:ascii="Times New Roman" w:hAnsi="Times New Roman" w:cs="Times New Roman"/>
          <w:b w:val="0"/>
          <w:bCs w:val="0"/>
        </w:rPr>
        <w:t>);</w:t>
      </w:r>
    </w:p>
    <w:p w:rsidR="000100D0" w:rsidRPr="00E7699B" w:rsidRDefault="00F73662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Univerzitetsku</w:t>
      </w:r>
      <w:r w:rsidR="000100D0" w:rsidRPr="00E7699B">
        <w:rPr>
          <w:rFonts w:ascii="Times New Roman" w:hAnsi="Times New Roman" w:cs="Times New Roman"/>
          <w:b w:val="0"/>
          <w:bCs w:val="0"/>
        </w:rPr>
        <w:t xml:space="preserve"> diplomu;</w:t>
      </w:r>
      <w:r w:rsidR="00197DE8">
        <w:rPr>
          <w:rFonts w:ascii="Times New Roman" w:hAnsi="Times New Roman" w:cs="Times New Roman"/>
          <w:b w:val="0"/>
          <w:bCs w:val="0"/>
        </w:rPr>
        <w:t xml:space="preserve"> </w:t>
      </w:r>
    </w:p>
    <w:p w:rsidR="000100D0" w:rsidRPr="00E7699B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 w:rsidRPr="00E7699B">
        <w:rPr>
          <w:rFonts w:ascii="Times New Roman" w:hAnsi="Times New Roman" w:cs="Times New Roman"/>
          <w:b w:val="0"/>
          <w:bCs w:val="0"/>
        </w:rPr>
        <w:t>Uvjerenje o radnom iskustvu</w:t>
      </w:r>
      <w:r w:rsidR="00197DE8">
        <w:rPr>
          <w:rFonts w:ascii="Times New Roman" w:hAnsi="Times New Roman" w:cs="Times New Roman"/>
          <w:b w:val="0"/>
          <w:bCs w:val="0"/>
        </w:rPr>
        <w:t xml:space="preserve"> u struci</w:t>
      </w:r>
      <w:r w:rsidRPr="00E7699B">
        <w:rPr>
          <w:rFonts w:ascii="Times New Roman" w:hAnsi="Times New Roman" w:cs="Times New Roman"/>
          <w:b w:val="0"/>
          <w:bCs w:val="0"/>
        </w:rPr>
        <w:t>;</w:t>
      </w:r>
    </w:p>
    <w:p w:rsidR="000100D0" w:rsidRPr="00E7699B" w:rsidRDefault="000100D0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 w:rsidRPr="00E7699B">
        <w:rPr>
          <w:rFonts w:ascii="Times New Roman" w:hAnsi="Times New Roman" w:cs="Times New Roman"/>
          <w:b w:val="0"/>
          <w:bCs w:val="0"/>
        </w:rPr>
        <w:t>Uvjerenje o nekažnjavanju, kao i uvjerenje da se protiv istog ne vodi k</w:t>
      </w:r>
      <w:r>
        <w:rPr>
          <w:rFonts w:ascii="Times New Roman" w:hAnsi="Times New Roman" w:cs="Times New Roman"/>
          <w:b w:val="0"/>
          <w:bCs w:val="0"/>
        </w:rPr>
        <w:t>rivični</w:t>
      </w:r>
      <w:r w:rsidRPr="00E7699B">
        <w:rPr>
          <w:rFonts w:ascii="Times New Roman" w:hAnsi="Times New Roman" w:cs="Times New Roman"/>
          <w:b w:val="0"/>
          <w:bCs w:val="0"/>
        </w:rPr>
        <w:t xml:space="preserve"> postupak (ne starije od tri mjeseca); </w:t>
      </w:r>
    </w:p>
    <w:p w:rsidR="000100D0" w:rsidRDefault="00D13455" w:rsidP="000100D0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I</w:t>
      </w:r>
      <w:r w:rsidR="000100D0">
        <w:rPr>
          <w:rFonts w:ascii="Times New Roman" w:hAnsi="Times New Roman" w:cs="Times New Roman"/>
          <w:b w:val="0"/>
          <w:bCs w:val="0"/>
        </w:rPr>
        <w:t xml:space="preserve">zjave kandidata u smislu ispunjavanja općih </w:t>
      </w:r>
      <w:proofErr w:type="spellStart"/>
      <w:r w:rsidR="000100D0">
        <w:rPr>
          <w:rFonts w:ascii="Times New Roman" w:hAnsi="Times New Roman" w:cs="Times New Roman"/>
          <w:b w:val="0"/>
          <w:bCs w:val="0"/>
        </w:rPr>
        <w:t>uslova</w:t>
      </w:r>
      <w:proofErr w:type="spellEnd"/>
      <w:r w:rsidR="000100D0">
        <w:rPr>
          <w:rFonts w:ascii="Times New Roman" w:hAnsi="Times New Roman" w:cs="Times New Roman"/>
          <w:b w:val="0"/>
          <w:bCs w:val="0"/>
        </w:rPr>
        <w:t xml:space="preserve"> alineja 3., 4. i 5. pod A).</w:t>
      </w:r>
    </w:p>
    <w:p w:rsidR="004B7CF4" w:rsidRDefault="004B7CF4" w:rsidP="004B7CF4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4B7CF4" w:rsidRDefault="004B7CF4" w:rsidP="004B7CF4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4B7CF4" w:rsidRDefault="00197DE8" w:rsidP="004B7CF4">
      <w:pPr>
        <w:spacing w:line="276" w:lineRule="auto"/>
        <w:jc w:val="both"/>
      </w:pPr>
      <w:r>
        <w:rPr>
          <w:b/>
        </w:rPr>
        <w:t xml:space="preserve">Napomena: </w:t>
      </w:r>
      <w:r w:rsidR="004B7CF4">
        <w:t xml:space="preserve">Diploma o završenom fakultetu odgovarajućeg smjera (Nostrificirana diploma, ukoliko fakultet nije završen u BiH ili je diploma stečena u nekoj od država nastalih raspadom SFRJ nakon 6. 4. 1992. godine). Ovjerena fotokopija diplome o završenom visokom obrazovanju na mjestu ovjere </w:t>
      </w:r>
      <w:r>
        <w:t>nadležnog organa mora</w:t>
      </w:r>
      <w:r w:rsidR="004B7CF4">
        <w:t xml:space="preserve">  sadržavati napomenu da izvornik, dakle diploma, sad</w:t>
      </w:r>
      <w:r w:rsidR="00F73662">
        <w:t>rži suhi žig koji se na fotokopiji</w:t>
      </w:r>
      <w:r w:rsidR="004B7CF4">
        <w:t xml:space="preserve"> ne vidi. Ovjerene fotokopije diploma moraju sadržavati i potpise ovlaštenih osoba. Sve ovjerene fotokopije diploma koje ne budu dostavljene na navedeni način smatrat će se neurednim.</w:t>
      </w:r>
    </w:p>
    <w:p w:rsidR="004B7CF4" w:rsidRDefault="00197DE8" w:rsidP="00197DE8">
      <w:pPr>
        <w:spacing w:line="276" w:lineRule="auto"/>
        <w:jc w:val="both"/>
        <w:rPr>
          <w:b/>
          <w:bCs/>
        </w:rPr>
      </w:pPr>
      <w:r>
        <w:t>- Uvjerenje/potvrda</w:t>
      </w:r>
      <w:r w:rsidR="004B7CF4">
        <w:t xml:space="preserve"> poslodavca o radnom iskustvu u struci (Ukoliko kandidat nije u mogućnosti dostaviti uvjerenje poslodavca o radnom iskustvu u struci, treba da dostavi uvjerenje o radnom stažu od nadležne Porezne uprave ili uvjerenje o radnom stažu izdato od Federalnog zavoda za MIO-PIO, u kojoj je naznačena šifra zanimanja</w:t>
      </w:r>
      <w:r>
        <w:t>.)</w:t>
      </w:r>
    </w:p>
    <w:p w:rsidR="004B7CF4" w:rsidRDefault="004B7CF4" w:rsidP="004B7CF4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4B7CF4" w:rsidRDefault="004B7CF4" w:rsidP="004B7CF4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0100D0" w:rsidRDefault="000100D0" w:rsidP="000100D0">
      <w:pPr>
        <w:pStyle w:val="Tijeloteksta"/>
        <w:ind w:left="360"/>
        <w:jc w:val="both"/>
        <w:rPr>
          <w:rFonts w:ascii="Times New Roman" w:hAnsi="Times New Roman" w:cs="Times New Roman"/>
          <w:b w:val="0"/>
          <w:bCs w:val="0"/>
        </w:rPr>
      </w:pP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Kandidati su dužni uz prijavu koja sadrži kraću biografiju, adresu i kontakt telefon priložiti  originalne dokumente ili ovjerene kopije dokumenata koji su dokaz o ispunjavanju općih  i posebnih </w:t>
      </w:r>
      <w:proofErr w:type="spellStart"/>
      <w:r>
        <w:rPr>
          <w:rFonts w:ascii="Times New Roman" w:hAnsi="Times New Roman" w:cs="Times New Roman"/>
          <w:b w:val="0"/>
          <w:bCs w:val="0"/>
        </w:rPr>
        <w:t>uslova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traženih  oglasom.</w:t>
      </w:r>
    </w:p>
    <w:p w:rsidR="000100D0" w:rsidRDefault="00031BBC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Lični poda</w:t>
      </w:r>
      <w:r w:rsidR="000100D0">
        <w:rPr>
          <w:rFonts w:ascii="Times New Roman" w:hAnsi="Times New Roman" w:cs="Times New Roman"/>
          <w:b w:val="0"/>
          <w:bCs w:val="0"/>
        </w:rPr>
        <w:t>ci o podnositeljima prijava mogu se prikupljati i obrađivati samo u skladu sa Zakonom o zaštiti ličnih podataka  („Slu</w:t>
      </w:r>
      <w:r w:rsidR="00AF5A9F">
        <w:rPr>
          <w:rFonts w:ascii="Times New Roman" w:hAnsi="Times New Roman" w:cs="Times New Roman"/>
          <w:b w:val="0"/>
          <w:bCs w:val="0"/>
        </w:rPr>
        <w:t>žbeni glasnik BiH“, broj: 49/06,</w:t>
      </w:r>
      <w:r w:rsidR="000100D0">
        <w:rPr>
          <w:rFonts w:ascii="Times New Roman" w:hAnsi="Times New Roman" w:cs="Times New Roman"/>
          <w:b w:val="0"/>
          <w:bCs w:val="0"/>
        </w:rPr>
        <w:t xml:space="preserve"> 76/11</w:t>
      </w:r>
      <w:r w:rsidR="00AF5A9F">
        <w:rPr>
          <w:rFonts w:ascii="Times New Roman" w:hAnsi="Times New Roman" w:cs="Times New Roman"/>
          <w:b w:val="0"/>
          <w:bCs w:val="0"/>
        </w:rPr>
        <w:t>, 89/11 i 61/15</w:t>
      </w:r>
      <w:r w:rsidR="000100D0">
        <w:rPr>
          <w:rFonts w:ascii="Times New Roman" w:hAnsi="Times New Roman" w:cs="Times New Roman"/>
          <w:b w:val="0"/>
          <w:bCs w:val="0"/>
        </w:rPr>
        <w:t>).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Rok za podnošenje prijava: 15 (petnaest) dana od dana posljednjeg javnog objavljivanja.</w:t>
      </w:r>
    </w:p>
    <w:p w:rsidR="000100D0" w:rsidRDefault="003649CB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Nepotpune i neblagovremene</w:t>
      </w:r>
      <w:r w:rsidR="000100D0">
        <w:rPr>
          <w:rFonts w:ascii="Times New Roman" w:hAnsi="Times New Roman" w:cs="Times New Roman"/>
          <w:b w:val="0"/>
          <w:bCs w:val="0"/>
        </w:rPr>
        <w:t xml:space="preserve"> prijave neće se uzimati  u razmatranje.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Kandidati koji uđu u uži izbor bit će pozvani na  razgovor.</w:t>
      </w:r>
    </w:p>
    <w:p w:rsidR="000100D0" w:rsidRPr="00B00238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 w:rsidRPr="00B00238">
        <w:rPr>
          <w:rFonts w:ascii="Times New Roman" w:hAnsi="Times New Roman" w:cs="Times New Roman"/>
          <w:b w:val="0"/>
          <w:bCs w:val="0"/>
        </w:rPr>
        <w:t>Prije razgovora kandidat je dužan dati podatke  o  rukovoditeljima koji mogu dati preporuke  i informacije o tom kandidatu i ispuniti obrazac u kojem će iznijeti bilo koje pitanje ili mogućnost koja bi mogla dovesti do sukoba interesa u slučaju da dođe do njegovog imenovanja.</w:t>
      </w:r>
    </w:p>
    <w:p w:rsidR="000100D0" w:rsidRPr="00B00238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 w:rsidRPr="00B00238">
        <w:rPr>
          <w:rFonts w:ascii="Times New Roman" w:hAnsi="Times New Roman" w:cs="Times New Roman"/>
          <w:b w:val="0"/>
          <w:bCs w:val="0"/>
        </w:rPr>
        <w:t xml:space="preserve">Zainteresirana stranka može podnijeti prigovor na konačno imenovanje, ukoliko postoje dokazi da u postupku imenovanja nisu </w:t>
      </w:r>
      <w:proofErr w:type="spellStart"/>
      <w:r w:rsidRPr="00B00238">
        <w:rPr>
          <w:rFonts w:ascii="Times New Roman" w:hAnsi="Times New Roman" w:cs="Times New Roman"/>
          <w:b w:val="0"/>
          <w:bCs w:val="0"/>
        </w:rPr>
        <w:t>ispoštovana</w:t>
      </w:r>
      <w:proofErr w:type="spellEnd"/>
      <w:r w:rsidRPr="00B00238">
        <w:rPr>
          <w:rFonts w:ascii="Times New Roman" w:hAnsi="Times New Roman" w:cs="Times New Roman"/>
          <w:b w:val="0"/>
          <w:bCs w:val="0"/>
        </w:rPr>
        <w:t xml:space="preserve"> nač</w:t>
      </w:r>
      <w:r>
        <w:rPr>
          <w:rFonts w:ascii="Times New Roman" w:hAnsi="Times New Roman" w:cs="Times New Roman"/>
          <w:b w:val="0"/>
          <w:bCs w:val="0"/>
        </w:rPr>
        <w:t>ela ili postupci utvrđeni član</w:t>
      </w:r>
      <w:r w:rsidR="00D13455">
        <w:rPr>
          <w:rFonts w:ascii="Times New Roman" w:hAnsi="Times New Roman" w:cs="Times New Roman"/>
          <w:b w:val="0"/>
          <w:bCs w:val="0"/>
        </w:rPr>
        <w:t>om 3. Z</w:t>
      </w:r>
      <w:r w:rsidRPr="00B00238">
        <w:rPr>
          <w:rFonts w:ascii="Times New Roman" w:hAnsi="Times New Roman" w:cs="Times New Roman"/>
          <w:b w:val="0"/>
          <w:bCs w:val="0"/>
        </w:rPr>
        <w:t>akona.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Prijave na konkurs  s traženom dokumentacijom dostaviti lično ili poštom preporučeno s naznakom: „PRIJAVA NA JAVNI OGLAS</w:t>
      </w:r>
      <w:r w:rsidRPr="00B80BDA">
        <w:rPr>
          <w:rFonts w:ascii="Times New Roman" w:hAnsi="Times New Roman" w:cs="Times New Roman"/>
        </w:rPr>
        <w:t xml:space="preserve"> </w:t>
      </w:r>
      <w:r w:rsidRPr="00B80BDA">
        <w:rPr>
          <w:rFonts w:ascii="Times New Roman" w:hAnsi="Times New Roman" w:cs="Times New Roman"/>
          <w:b w:val="0"/>
        </w:rPr>
        <w:t>ZA IZBOR I IMENOVANJE UPRAVNOG ODBORA</w:t>
      </w:r>
      <w:r>
        <w:rPr>
          <w:rFonts w:ascii="Times New Roman" w:hAnsi="Times New Roman" w:cs="Times New Roman"/>
        </w:rPr>
        <w:t xml:space="preserve">  </w:t>
      </w:r>
      <w:r w:rsidR="00D84808">
        <w:rPr>
          <w:rFonts w:ascii="Times New Roman" w:hAnsi="Times New Roman" w:cs="Times New Roman"/>
          <w:b w:val="0"/>
        </w:rPr>
        <w:t>AGENCIJE ZA PRIVATIZACIJU HN</w:t>
      </w:r>
      <w:r w:rsidRPr="00B80BDA">
        <w:rPr>
          <w:rFonts w:ascii="Times New Roman" w:hAnsi="Times New Roman" w:cs="Times New Roman"/>
          <w:b w:val="0"/>
        </w:rPr>
        <w:t>K“</w:t>
      </w:r>
      <w:r>
        <w:rPr>
          <w:rFonts w:ascii="Times New Roman" w:hAnsi="Times New Roman" w:cs="Times New Roman"/>
          <w:b w:val="0"/>
          <w:bCs w:val="0"/>
        </w:rPr>
        <w:t xml:space="preserve"> – NE OTVARATI, na adresu:</w:t>
      </w:r>
    </w:p>
    <w:p w:rsidR="000100D0" w:rsidRDefault="000100D0" w:rsidP="000100D0">
      <w:pPr>
        <w:pStyle w:val="Tijeloteksta"/>
        <w:jc w:val="both"/>
        <w:rPr>
          <w:rFonts w:ascii="Times New Roman" w:hAnsi="Times New Roman" w:cs="Times New Roman"/>
          <w:b w:val="0"/>
          <w:bCs w:val="0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Bosna i Hercegovina</w:t>
      </w: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Federacija Bosne i Hercegovine</w:t>
      </w: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="003649CB">
        <w:rPr>
          <w:rFonts w:ascii="Times New Roman" w:hAnsi="Times New Roman" w:cs="Times New Roman"/>
        </w:rPr>
        <w:t xml:space="preserve">rcegovačko–neretvanski </w:t>
      </w:r>
      <w:r>
        <w:rPr>
          <w:rFonts w:ascii="Times New Roman" w:hAnsi="Times New Roman" w:cs="Times New Roman"/>
        </w:rPr>
        <w:t>kanton</w:t>
      </w:r>
    </w:p>
    <w:p w:rsidR="000100D0" w:rsidRPr="00C627F7" w:rsidRDefault="000100D0" w:rsidP="000100D0">
      <w:pPr>
        <w:pStyle w:val="Tijeloteksta"/>
        <w:ind w:firstLine="360"/>
        <w:rPr>
          <w:rFonts w:ascii="Times New Roman" w:hAnsi="Times New Roman" w:cs="Times New Roman"/>
          <w:sz w:val="28"/>
          <w:szCs w:val="28"/>
        </w:rPr>
      </w:pPr>
      <w:r w:rsidRPr="00C627F7">
        <w:rPr>
          <w:rFonts w:ascii="Times New Roman" w:hAnsi="Times New Roman" w:cs="Times New Roman"/>
          <w:sz w:val="28"/>
          <w:szCs w:val="28"/>
        </w:rPr>
        <w:t>V  L  A  D  A</w:t>
      </w: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KOMISIJA ZA IZBOR KANDIDATA  ZA IMENOVANJE UPRAVNOG ODBORA</w:t>
      </w:r>
      <w:r w:rsidR="00D84808">
        <w:rPr>
          <w:rFonts w:ascii="Times New Roman" w:hAnsi="Times New Roman" w:cs="Times New Roman"/>
        </w:rPr>
        <w:t xml:space="preserve"> AGENCIJE ZA PRIVATIZACIJU  HN</w:t>
      </w:r>
      <w:r>
        <w:rPr>
          <w:rFonts w:ascii="Times New Roman" w:hAnsi="Times New Roman" w:cs="Times New Roman"/>
        </w:rPr>
        <w:t>K</w:t>
      </w: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Stjepana Radića broj 3</w:t>
      </w: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88000 Mostar</w:t>
      </w:r>
      <w:bookmarkStart w:id="0" w:name="_GoBack"/>
      <w:bookmarkEnd w:id="0"/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>
      <w:pPr>
        <w:pStyle w:val="Tijeloteksta"/>
        <w:ind w:firstLine="360"/>
        <w:rPr>
          <w:rFonts w:ascii="Times New Roman" w:hAnsi="Times New Roman" w:cs="Times New Roman"/>
        </w:rPr>
      </w:pPr>
    </w:p>
    <w:p w:rsidR="000100D0" w:rsidRDefault="000100D0" w:rsidP="000100D0"/>
    <w:p w:rsidR="00740C42" w:rsidRDefault="00740C42"/>
    <w:sectPr w:rsidR="00740C42" w:rsidSect="00EF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179A"/>
    <w:multiLevelType w:val="hybridMultilevel"/>
    <w:tmpl w:val="5F04BB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51309"/>
    <w:multiLevelType w:val="hybridMultilevel"/>
    <w:tmpl w:val="F934F814"/>
    <w:lvl w:ilvl="0" w:tplc="36D2822A">
      <w:start w:val="1"/>
      <w:numFmt w:val="upp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C0038"/>
    <w:multiLevelType w:val="hybridMultilevel"/>
    <w:tmpl w:val="E7820548"/>
    <w:lvl w:ilvl="0" w:tplc="76CABA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635E1"/>
    <w:multiLevelType w:val="hybridMultilevel"/>
    <w:tmpl w:val="29340726"/>
    <w:lvl w:ilvl="0" w:tplc="76CABA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79"/>
    <w:rsid w:val="000048E0"/>
    <w:rsid w:val="000100D0"/>
    <w:rsid w:val="00031BBC"/>
    <w:rsid w:val="00197DE8"/>
    <w:rsid w:val="00282B85"/>
    <w:rsid w:val="002B5955"/>
    <w:rsid w:val="003649CB"/>
    <w:rsid w:val="00473D40"/>
    <w:rsid w:val="004B7CF4"/>
    <w:rsid w:val="004C2348"/>
    <w:rsid w:val="004C3A09"/>
    <w:rsid w:val="00656E79"/>
    <w:rsid w:val="00693454"/>
    <w:rsid w:val="00740C42"/>
    <w:rsid w:val="00793322"/>
    <w:rsid w:val="009B6101"/>
    <w:rsid w:val="00AF5A9F"/>
    <w:rsid w:val="00B267DC"/>
    <w:rsid w:val="00B361F3"/>
    <w:rsid w:val="00C20520"/>
    <w:rsid w:val="00D02C71"/>
    <w:rsid w:val="00D13455"/>
    <w:rsid w:val="00D84808"/>
    <w:rsid w:val="00F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7AC6E-920E-4014-B396-0D07320B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100D0"/>
    <w:pPr>
      <w:keepNext/>
      <w:jc w:val="center"/>
      <w:outlineLvl w:val="0"/>
    </w:pPr>
    <w:rPr>
      <w:rFonts w:ascii="Albertus Medium" w:hAnsi="Albertus Medium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100D0"/>
    <w:rPr>
      <w:rFonts w:ascii="Albertus Medium" w:eastAsia="Times New Roman" w:hAnsi="Albertus Medium" w:cs="Arial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0100D0"/>
    <w:pPr>
      <w:jc w:val="center"/>
    </w:pPr>
    <w:rPr>
      <w:rFonts w:ascii="Arial" w:hAnsi="Arial" w:cs="Arial"/>
      <w:b/>
      <w:bCs/>
    </w:rPr>
  </w:style>
  <w:style w:type="character" w:customStyle="1" w:styleId="TijelotekstaChar">
    <w:name w:val="Tijelo teksta Char"/>
    <w:basedOn w:val="Zadanifontodlomka"/>
    <w:link w:val="Tijeloteksta"/>
    <w:rsid w:val="000100D0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5A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5A9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Korisnik</cp:lastModifiedBy>
  <cp:revision>6</cp:revision>
  <cp:lastPrinted>2021-02-02T11:31:00Z</cp:lastPrinted>
  <dcterms:created xsi:type="dcterms:W3CDTF">2021-02-02T12:40:00Z</dcterms:created>
  <dcterms:modified xsi:type="dcterms:W3CDTF">2021-02-10T12:58:00Z</dcterms:modified>
</cp:coreProperties>
</file>