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F6" w:rsidRPr="00B5114F" w:rsidRDefault="00DD41F6" w:rsidP="00DD41F6">
      <w:pPr>
        <w:pStyle w:val="Naslov1"/>
        <w:jc w:val="both"/>
      </w:pPr>
      <w:r w:rsidRPr="00B5114F">
        <w:t>Na osnovu Odluke Vlade Hercegovačko – neretvans</w:t>
      </w:r>
      <w:r w:rsidR="00A837D8" w:rsidRPr="00B5114F">
        <w:t>kog kantona o dodjeli koncesije</w:t>
      </w:r>
      <w:r w:rsidR="00B03533" w:rsidRPr="00B5114F">
        <w:t xml:space="preserve"> </w:t>
      </w:r>
      <w:r w:rsidR="00B03533" w:rsidRPr="00B5114F">
        <w:rPr>
          <w:bCs/>
          <w:spacing w:val="2"/>
        </w:rPr>
        <w:t xml:space="preserve">za eksploataciju mineralne sirovine </w:t>
      </w:r>
      <w:r w:rsidR="00654CB9">
        <w:rPr>
          <w:bCs/>
          <w:spacing w:val="2"/>
        </w:rPr>
        <w:t>arhitektonsk</w:t>
      </w:r>
      <w:r w:rsidR="00C82348" w:rsidRPr="00B5114F">
        <w:rPr>
          <w:bCs/>
          <w:spacing w:val="2"/>
        </w:rPr>
        <w:t>o</w:t>
      </w:r>
      <w:r w:rsidR="00654CB9">
        <w:rPr>
          <w:bCs/>
          <w:spacing w:val="2"/>
        </w:rPr>
        <w:t xml:space="preserve"> </w:t>
      </w:r>
      <w:r w:rsidR="00C82348" w:rsidRPr="00B5114F">
        <w:rPr>
          <w:bCs/>
          <w:spacing w:val="2"/>
        </w:rPr>
        <w:t>-</w:t>
      </w:r>
      <w:r w:rsidR="00654CB9">
        <w:rPr>
          <w:bCs/>
          <w:spacing w:val="2"/>
        </w:rPr>
        <w:t xml:space="preserve"> </w:t>
      </w:r>
      <w:r w:rsidR="00C82348" w:rsidRPr="00B5114F">
        <w:rPr>
          <w:bCs/>
          <w:spacing w:val="2"/>
        </w:rPr>
        <w:t>građevinskog kamena</w:t>
      </w:r>
      <w:r w:rsidR="00654CB9">
        <w:rPr>
          <w:bCs/>
          <w:spacing w:val="2"/>
        </w:rPr>
        <w:t xml:space="preserve"> krečnjaka (miljevine)</w:t>
      </w:r>
      <w:r w:rsidR="00D42225" w:rsidRPr="00B5114F">
        <w:rPr>
          <w:bCs/>
          <w:spacing w:val="2"/>
        </w:rPr>
        <w:t xml:space="preserve"> na l</w:t>
      </w:r>
      <w:r w:rsidR="00FA74BC">
        <w:rPr>
          <w:bCs/>
          <w:spacing w:val="2"/>
        </w:rPr>
        <w:t>okalitet</w:t>
      </w:r>
      <w:r w:rsidR="00654CB9">
        <w:rPr>
          <w:bCs/>
          <w:spacing w:val="2"/>
        </w:rPr>
        <w:t>u „Mukoša“, Grad Mostar</w:t>
      </w:r>
      <w:r w:rsidR="00FA74BC">
        <w:rPr>
          <w:bCs/>
          <w:spacing w:val="2"/>
        </w:rPr>
        <w:t xml:space="preserve"> </w:t>
      </w:r>
      <w:r w:rsidR="00B03533" w:rsidRPr="00B5114F">
        <w:rPr>
          <w:color w:val="auto"/>
        </w:rPr>
        <w:t>(„Službene novine HNK“, broj:</w:t>
      </w:r>
      <w:r w:rsidR="00FA74BC">
        <w:rPr>
          <w:color w:val="auto"/>
        </w:rPr>
        <w:t xml:space="preserve"> </w:t>
      </w:r>
      <w:r w:rsidR="00654CB9">
        <w:rPr>
          <w:color w:val="auto"/>
        </w:rPr>
        <w:t>8</w:t>
      </w:r>
      <w:r w:rsidR="00FA74BC">
        <w:rPr>
          <w:color w:val="auto"/>
        </w:rPr>
        <w:t>/17</w:t>
      </w:r>
      <w:r w:rsidR="00B03533" w:rsidRPr="00B5114F">
        <w:t>)</w:t>
      </w:r>
      <w:r w:rsidRPr="00B5114F">
        <w:t>, te na osnovu člana 3</w:t>
      </w:r>
      <w:r w:rsidR="005F2289" w:rsidRPr="00B5114F">
        <w:t>1</w:t>
      </w:r>
      <w:r w:rsidRPr="00B5114F">
        <w:t>. Zakona o koncesijama</w:t>
      </w:r>
      <w:r w:rsidR="005F2289" w:rsidRPr="00B5114F">
        <w:t xml:space="preserve"> Hercegovačko - neretvanskog kantona</w:t>
      </w:r>
      <w:r w:rsidRPr="00B5114F">
        <w:t xml:space="preserve"> („Službene novine HNK“, broj: </w:t>
      </w:r>
      <w:r w:rsidR="005F2289" w:rsidRPr="00B5114F">
        <w:t>1/13</w:t>
      </w:r>
      <w:r w:rsidR="00654CB9">
        <w:t>, 7/16</w:t>
      </w:r>
      <w:r w:rsidRPr="00B5114F">
        <w:t>)</w:t>
      </w:r>
    </w:p>
    <w:p w:rsidR="001307CC" w:rsidRPr="00B5114F" w:rsidRDefault="00C104BB" w:rsidP="00926B27">
      <w:pPr>
        <w:pStyle w:val="Naslov1"/>
        <w:ind w:left="0"/>
        <w:jc w:val="both"/>
        <w:rPr>
          <w:b/>
          <w:bCs/>
          <w:color w:val="auto"/>
        </w:rPr>
      </w:pPr>
      <w:r w:rsidRPr="00B5114F">
        <w:rPr>
          <w:b/>
          <w:bCs/>
          <w:color w:val="00008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07CC" w:rsidRPr="00B5114F">
        <w:rPr>
          <w:b/>
          <w:bCs/>
          <w:color w:val="auto"/>
        </w:rPr>
        <w:t xml:space="preserve">VLADA HERCEGOVAČKO </w:t>
      </w:r>
      <w:r w:rsidR="00654CB9">
        <w:rPr>
          <w:b/>
          <w:bCs/>
          <w:color w:val="auto"/>
        </w:rPr>
        <w:t xml:space="preserve">- </w:t>
      </w:r>
      <w:r w:rsidR="001307CC" w:rsidRPr="00B5114F">
        <w:rPr>
          <w:b/>
          <w:bCs/>
          <w:color w:val="auto"/>
        </w:rPr>
        <w:t xml:space="preserve">NERETVANSKOG KANTONA </w:t>
      </w:r>
    </w:p>
    <w:p w:rsidR="00DD41F6" w:rsidRPr="00B5114F" w:rsidRDefault="001307CC" w:rsidP="00DD41F6">
      <w:pPr>
        <w:pStyle w:val="Naslov1"/>
        <w:jc w:val="both"/>
      </w:pPr>
      <w:r w:rsidRPr="00B5114F">
        <w:rPr>
          <w:spacing w:val="2"/>
        </w:rPr>
        <w:t>(u daljem tekstu</w:t>
      </w:r>
      <w:r w:rsidR="00654CB9">
        <w:rPr>
          <w:spacing w:val="2"/>
        </w:rPr>
        <w:t>:</w:t>
      </w:r>
      <w:r w:rsidRPr="00B5114F">
        <w:rPr>
          <w:spacing w:val="2"/>
        </w:rPr>
        <w:t xml:space="preserve"> Koncesor)</w:t>
      </w:r>
      <w:r w:rsidR="0021288F" w:rsidRPr="00B5114F">
        <w:rPr>
          <w:spacing w:val="2"/>
        </w:rPr>
        <w:t xml:space="preserve">, </w:t>
      </w:r>
      <w:r w:rsidR="00DD41F6" w:rsidRPr="00B5114F">
        <w:t>sa sjedištem u Mostaru, Stjepana Radića 3, identifikacijski broj Vlade:</w:t>
      </w:r>
      <w:r w:rsidR="000C06E4" w:rsidRPr="00B5114F">
        <w:t xml:space="preserve"> </w:t>
      </w:r>
      <w:r w:rsidR="00654CB9">
        <w:t>4227310410003, koju zastupa m</w:t>
      </w:r>
      <w:r w:rsidR="00DD41F6" w:rsidRPr="00B5114F">
        <w:t xml:space="preserve">inistar privrede Hercegovačko - neretvanskog kantona </w:t>
      </w:r>
      <w:r w:rsidR="00C82348" w:rsidRPr="00B5114F">
        <w:t>Željko Laketić</w:t>
      </w:r>
    </w:p>
    <w:p w:rsidR="00DD41F6" w:rsidRPr="00B5114F" w:rsidRDefault="00DD41F6" w:rsidP="00DD41F6">
      <w:pPr>
        <w:shd w:val="clear" w:color="auto" w:fill="FFFFFF"/>
        <w:spacing w:line="278" w:lineRule="exact"/>
        <w:ind w:left="77" w:right="165"/>
        <w:jc w:val="both"/>
        <w:rPr>
          <w:spacing w:val="2"/>
          <w:sz w:val="24"/>
          <w:szCs w:val="24"/>
          <w:lang w:val="hr-HR"/>
        </w:rPr>
      </w:pPr>
    </w:p>
    <w:p w:rsidR="00DD41F6" w:rsidRPr="00B5114F" w:rsidRDefault="005D273D" w:rsidP="00DD41F6">
      <w:pPr>
        <w:shd w:val="clear" w:color="auto" w:fill="FFFFFF"/>
        <w:spacing w:line="278" w:lineRule="exact"/>
        <w:ind w:left="77" w:right="165"/>
        <w:jc w:val="center"/>
        <w:rPr>
          <w:spacing w:val="2"/>
          <w:sz w:val="24"/>
          <w:szCs w:val="24"/>
          <w:lang w:val="hr-HR"/>
        </w:rPr>
      </w:pPr>
      <w:r w:rsidRPr="00B5114F">
        <w:rPr>
          <w:spacing w:val="2"/>
          <w:sz w:val="24"/>
          <w:szCs w:val="24"/>
          <w:lang w:val="hr-HR"/>
        </w:rPr>
        <w:t>i</w:t>
      </w:r>
    </w:p>
    <w:p w:rsidR="00C82348" w:rsidRPr="00B5114F" w:rsidRDefault="00C82348" w:rsidP="00DD41F6">
      <w:pPr>
        <w:shd w:val="clear" w:color="auto" w:fill="FFFFFF"/>
        <w:spacing w:line="278" w:lineRule="exact"/>
        <w:ind w:left="77" w:right="165"/>
        <w:jc w:val="center"/>
        <w:rPr>
          <w:sz w:val="24"/>
          <w:szCs w:val="24"/>
          <w:lang w:val="hr-HR"/>
        </w:rPr>
      </w:pPr>
    </w:p>
    <w:p w:rsidR="00DD41F6" w:rsidRPr="00B5114F" w:rsidRDefault="00654CB9" w:rsidP="00DD41F6">
      <w:pPr>
        <w:shd w:val="clear" w:color="auto" w:fill="FFFFFF"/>
        <w:jc w:val="both"/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pl-PL"/>
        </w:rPr>
        <w:t>privredno društvo REVIGRAD</w:t>
      </w:r>
      <w:r w:rsidR="00C82348" w:rsidRPr="00B5114F">
        <w:rPr>
          <w:b/>
          <w:bCs/>
          <w:sz w:val="24"/>
          <w:szCs w:val="24"/>
          <w:lang w:val="pl-PL"/>
        </w:rPr>
        <w:t xml:space="preserve"> d.</w:t>
      </w:r>
      <w:r>
        <w:rPr>
          <w:b/>
          <w:bCs/>
          <w:sz w:val="24"/>
          <w:szCs w:val="24"/>
          <w:lang w:val="pl-PL"/>
        </w:rPr>
        <w:t>o</w:t>
      </w:r>
      <w:r w:rsidR="00C82348" w:rsidRPr="00B5114F">
        <w:rPr>
          <w:b/>
          <w:bCs/>
          <w:sz w:val="24"/>
          <w:szCs w:val="24"/>
          <w:lang w:val="pl-PL"/>
        </w:rPr>
        <w:t>.</w:t>
      </w:r>
      <w:r>
        <w:rPr>
          <w:b/>
          <w:bCs/>
          <w:sz w:val="24"/>
          <w:szCs w:val="24"/>
          <w:lang w:val="pl-PL"/>
        </w:rPr>
        <w:t>o.</w:t>
      </w:r>
      <w:r w:rsidR="00C82348" w:rsidRPr="00B5114F">
        <w:rPr>
          <w:b/>
          <w:bCs/>
          <w:sz w:val="24"/>
          <w:szCs w:val="24"/>
          <w:lang w:val="pl-PL"/>
        </w:rPr>
        <w:t xml:space="preserve"> M</w:t>
      </w:r>
      <w:r>
        <w:rPr>
          <w:b/>
          <w:bCs/>
          <w:sz w:val="24"/>
          <w:szCs w:val="24"/>
          <w:lang w:val="pl-PL"/>
        </w:rPr>
        <w:t>ostar</w:t>
      </w:r>
      <w:r w:rsidR="00DD41F6" w:rsidRPr="00B5114F">
        <w:rPr>
          <w:b/>
          <w:bCs/>
          <w:sz w:val="24"/>
          <w:szCs w:val="24"/>
          <w:lang w:val="hr-HR"/>
        </w:rPr>
        <w:t xml:space="preserve">, </w:t>
      </w:r>
      <w:r w:rsidR="00DD41F6" w:rsidRPr="00B5114F">
        <w:rPr>
          <w:sz w:val="24"/>
          <w:szCs w:val="24"/>
          <w:lang w:val="hr-HR"/>
        </w:rPr>
        <w:t xml:space="preserve">sa sjedištem u </w:t>
      </w:r>
      <w:r w:rsidR="00C82348" w:rsidRPr="00B5114F">
        <w:rPr>
          <w:sz w:val="24"/>
          <w:szCs w:val="24"/>
          <w:lang w:val="hr-HR"/>
        </w:rPr>
        <w:t xml:space="preserve">Mostaru, </w:t>
      </w:r>
      <w:r w:rsidR="00DD41F6" w:rsidRPr="00B5114F">
        <w:rPr>
          <w:sz w:val="24"/>
          <w:szCs w:val="24"/>
          <w:lang w:val="hr-HR"/>
        </w:rPr>
        <w:t xml:space="preserve"> </w:t>
      </w:r>
      <w:r w:rsidR="00D07297">
        <w:rPr>
          <w:sz w:val="24"/>
          <w:szCs w:val="24"/>
          <w:lang w:val="hr-HR"/>
        </w:rPr>
        <w:t>ul. Kraljice Katarine broj 45, Mostar</w:t>
      </w:r>
      <w:r w:rsidR="00DD41F6" w:rsidRPr="00B5114F">
        <w:rPr>
          <w:sz w:val="24"/>
          <w:szCs w:val="24"/>
          <w:lang w:val="hr-HR"/>
        </w:rPr>
        <w:t xml:space="preserve">, </w:t>
      </w:r>
      <w:r w:rsidR="00DD41F6" w:rsidRPr="00B5114F">
        <w:rPr>
          <w:spacing w:val="2"/>
          <w:sz w:val="24"/>
          <w:szCs w:val="24"/>
          <w:lang w:val="hr-HR"/>
        </w:rPr>
        <w:t>identifikacijski broj:</w:t>
      </w:r>
      <w:r w:rsidR="000C06E4" w:rsidRPr="00B5114F">
        <w:rPr>
          <w:spacing w:val="2"/>
          <w:sz w:val="24"/>
          <w:szCs w:val="24"/>
          <w:lang w:val="hr-HR"/>
        </w:rPr>
        <w:t xml:space="preserve"> </w:t>
      </w:r>
      <w:r w:rsidR="00227CE7" w:rsidRPr="00B5114F">
        <w:rPr>
          <w:spacing w:val="2"/>
          <w:sz w:val="24"/>
          <w:szCs w:val="24"/>
          <w:lang w:val="hr-HR"/>
        </w:rPr>
        <w:t>4227</w:t>
      </w:r>
      <w:r w:rsidR="00D07297">
        <w:rPr>
          <w:spacing w:val="2"/>
          <w:sz w:val="24"/>
          <w:szCs w:val="24"/>
          <w:lang w:val="hr-HR"/>
        </w:rPr>
        <w:t>606960009</w:t>
      </w:r>
      <w:r w:rsidR="00DD41F6" w:rsidRPr="00B5114F">
        <w:rPr>
          <w:spacing w:val="2"/>
          <w:sz w:val="24"/>
          <w:szCs w:val="24"/>
          <w:lang w:val="hr-HR"/>
        </w:rPr>
        <w:t xml:space="preserve"> </w:t>
      </w:r>
      <w:r w:rsidR="00DD41F6" w:rsidRPr="00B5114F">
        <w:rPr>
          <w:sz w:val="24"/>
          <w:szCs w:val="24"/>
          <w:lang w:val="hr-HR"/>
        </w:rPr>
        <w:t>(</w:t>
      </w:r>
      <w:r w:rsidR="00DD41F6" w:rsidRPr="00B5114F">
        <w:rPr>
          <w:sz w:val="24"/>
          <w:szCs w:val="24"/>
          <w:lang w:val="pl-PL"/>
        </w:rPr>
        <w:t>u</w:t>
      </w:r>
      <w:r w:rsidR="00DD41F6" w:rsidRPr="00B5114F">
        <w:rPr>
          <w:sz w:val="24"/>
          <w:szCs w:val="24"/>
          <w:lang w:val="hr-HR"/>
        </w:rPr>
        <w:t xml:space="preserve"> </w:t>
      </w:r>
      <w:r w:rsidR="00DD41F6" w:rsidRPr="00B5114F">
        <w:rPr>
          <w:sz w:val="24"/>
          <w:szCs w:val="24"/>
          <w:lang w:val="pl-PL"/>
        </w:rPr>
        <w:t>daljem</w:t>
      </w:r>
      <w:r w:rsidR="00DD41F6" w:rsidRPr="00B5114F">
        <w:rPr>
          <w:sz w:val="24"/>
          <w:szCs w:val="24"/>
          <w:lang w:val="hr-HR"/>
        </w:rPr>
        <w:t xml:space="preserve"> </w:t>
      </w:r>
      <w:r w:rsidR="00DD41F6" w:rsidRPr="00B5114F">
        <w:rPr>
          <w:sz w:val="24"/>
          <w:szCs w:val="24"/>
          <w:lang w:val="pl-PL"/>
        </w:rPr>
        <w:t>tekstu</w:t>
      </w:r>
      <w:r w:rsidR="00DD41F6" w:rsidRPr="00B5114F">
        <w:rPr>
          <w:sz w:val="24"/>
          <w:szCs w:val="24"/>
          <w:lang w:val="hr-HR"/>
        </w:rPr>
        <w:t xml:space="preserve"> </w:t>
      </w:r>
      <w:r w:rsidR="00DD41F6" w:rsidRPr="00B5114F">
        <w:rPr>
          <w:sz w:val="24"/>
          <w:szCs w:val="24"/>
          <w:lang w:val="pl-PL"/>
        </w:rPr>
        <w:t>Koncesionar</w:t>
      </w:r>
      <w:r w:rsidR="00DD41F6" w:rsidRPr="00B5114F">
        <w:rPr>
          <w:sz w:val="24"/>
          <w:szCs w:val="24"/>
          <w:lang w:val="hr-HR"/>
        </w:rPr>
        <w:t xml:space="preserve">), </w:t>
      </w:r>
      <w:r w:rsidR="00DD41F6" w:rsidRPr="00B5114F">
        <w:rPr>
          <w:sz w:val="24"/>
          <w:szCs w:val="24"/>
          <w:lang w:val="de-DE"/>
        </w:rPr>
        <w:t>kojeg</w:t>
      </w:r>
      <w:r w:rsidR="00DD41F6" w:rsidRPr="00B5114F">
        <w:rPr>
          <w:sz w:val="24"/>
          <w:szCs w:val="24"/>
          <w:lang w:val="hr-HR"/>
        </w:rPr>
        <w:t xml:space="preserve"> </w:t>
      </w:r>
      <w:r w:rsidR="00DD41F6" w:rsidRPr="00B5114F">
        <w:rPr>
          <w:sz w:val="24"/>
          <w:szCs w:val="24"/>
          <w:lang w:val="de-DE"/>
        </w:rPr>
        <w:t xml:space="preserve">zastupa direktor društva </w:t>
      </w:r>
      <w:r w:rsidR="00D07297">
        <w:rPr>
          <w:sz w:val="24"/>
          <w:szCs w:val="24"/>
          <w:lang w:val="de-DE"/>
        </w:rPr>
        <w:t>Miroslav Golemac</w:t>
      </w:r>
      <w:r w:rsidR="00227CE7" w:rsidRPr="00B5114F">
        <w:rPr>
          <w:sz w:val="24"/>
          <w:szCs w:val="24"/>
          <w:lang w:val="de-DE"/>
        </w:rPr>
        <w:t>,</w:t>
      </w:r>
    </w:p>
    <w:p w:rsidR="00F948A6" w:rsidRPr="00B5114F" w:rsidRDefault="00F948A6" w:rsidP="001307CC">
      <w:pPr>
        <w:shd w:val="clear" w:color="auto" w:fill="FFFFFF"/>
        <w:jc w:val="both"/>
        <w:rPr>
          <w:sz w:val="24"/>
          <w:szCs w:val="24"/>
          <w:lang w:val="hr-HR"/>
        </w:rPr>
      </w:pPr>
    </w:p>
    <w:p w:rsidR="00A12028" w:rsidRPr="00B5114F" w:rsidRDefault="00A12028" w:rsidP="001307CC">
      <w:pPr>
        <w:shd w:val="clear" w:color="auto" w:fill="FFFFFF"/>
        <w:jc w:val="both"/>
        <w:rPr>
          <w:sz w:val="24"/>
          <w:szCs w:val="24"/>
          <w:lang w:val="hr-HR"/>
        </w:rPr>
      </w:pPr>
    </w:p>
    <w:p w:rsidR="00F948A6" w:rsidRPr="00B5114F" w:rsidRDefault="00403A45" w:rsidP="001307CC">
      <w:pPr>
        <w:shd w:val="clear" w:color="auto" w:fill="FFFFFF"/>
        <w:jc w:val="both"/>
        <w:rPr>
          <w:sz w:val="24"/>
          <w:szCs w:val="24"/>
          <w:lang w:val="pl-PL"/>
        </w:rPr>
      </w:pPr>
      <w:r w:rsidRPr="00B5114F">
        <w:rPr>
          <w:sz w:val="24"/>
          <w:szCs w:val="24"/>
          <w:lang w:val="pl-PL"/>
        </w:rPr>
        <w:t xml:space="preserve">dana </w:t>
      </w:r>
      <w:r w:rsidR="00CA70FD">
        <w:rPr>
          <w:sz w:val="24"/>
          <w:szCs w:val="24"/>
          <w:lang w:val="pl-PL"/>
        </w:rPr>
        <w:t>25.10.2017.</w:t>
      </w:r>
      <w:r w:rsidR="008C0516" w:rsidRPr="00B5114F">
        <w:rPr>
          <w:sz w:val="24"/>
          <w:szCs w:val="24"/>
          <w:lang w:val="pl-PL"/>
        </w:rPr>
        <w:t xml:space="preserve"> godine</w:t>
      </w:r>
      <w:r w:rsidR="00F948A6" w:rsidRPr="00B5114F">
        <w:rPr>
          <w:sz w:val="24"/>
          <w:szCs w:val="24"/>
          <w:lang w:val="pl-PL"/>
        </w:rPr>
        <w:t>, sklopili su</w:t>
      </w:r>
    </w:p>
    <w:p w:rsidR="00F948A6" w:rsidRPr="00B5114F" w:rsidRDefault="00F948A6" w:rsidP="001307CC">
      <w:pPr>
        <w:shd w:val="clear" w:color="auto" w:fill="FFFFFF"/>
        <w:jc w:val="both"/>
        <w:rPr>
          <w:sz w:val="24"/>
          <w:szCs w:val="24"/>
          <w:lang w:val="pl-PL"/>
        </w:rPr>
      </w:pPr>
    </w:p>
    <w:p w:rsidR="00D9597F" w:rsidRPr="00B5114F" w:rsidRDefault="00D9597F" w:rsidP="001307CC">
      <w:pPr>
        <w:shd w:val="clear" w:color="auto" w:fill="FFFFFF"/>
        <w:jc w:val="both"/>
        <w:rPr>
          <w:color w:val="000080"/>
          <w:sz w:val="24"/>
          <w:szCs w:val="24"/>
          <w:lang w:val="pl-PL"/>
        </w:rPr>
      </w:pPr>
    </w:p>
    <w:p w:rsidR="00F948A6" w:rsidRPr="00B5114F" w:rsidRDefault="00F948A6" w:rsidP="001307CC">
      <w:pPr>
        <w:shd w:val="clear" w:color="auto" w:fill="FFFFFF"/>
        <w:jc w:val="both"/>
        <w:rPr>
          <w:color w:val="000080"/>
          <w:sz w:val="24"/>
          <w:szCs w:val="24"/>
          <w:lang w:val="pl-PL"/>
        </w:rPr>
      </w:pPr>
    </w:p>
    <w:p w:rsidR="00F948A6" w:rsidRPr="00B5114F" w:rsidRDefault="00F948A6" w:rsidP="001307CC">
      <w:pPr>
        <w:shd w:val="clear" w:color="auto" w:fill="FFFFFF"/>
        <w:jc w:val="both"/>
        <w:rPr>
          <w:color w:val="000080"/>
          <w:sz w:val="24"/>
          <w:szCs w:val="24"/>
          <w:lang w:val="pl-PL"/>
        </w:rPr>
      </w:pPr>
    </w:p>
    <w:p w:rsidR="00F948A6" w:rsidRPr="00B5114F" w:rsidRDefault="00F948A6" w:rsidP="000314DD">
      <w:pPr>
        <w:jc w:val="center"/>
        <w:rPr>
          <w:b/>
          <w:sz w:val="24"/>
          <w:szCs w:val="24"/>
        </w:rPr>
      </w:pPr>
      <w:r w:rsidRPr="00B5114F">
        <w:rPr>
          <w:b/>
          <w:sz w:val="24"/>
          <w:szCs w:val="24"/>
        </w:rPr>
        <w:t>U</w:t>
      </w:r>
      <w:r w:rsidR="000314DD" w:rsidRPr="00B5114F">
        <w:rPr>
          <w:b/>
          <w:sz w:val="24"/>
          <w:szCs w:val="24"/>
        </w:rPr>
        <w:t xml:space="preserve"> </w:t>
      </w:r>
      <w:r w:rsidRPr="00B5114F">
        <w:rPr>
          <w:b/>
          <w:sz w:val="24"/>
          <w:szCs w:val="24"/>
        </w:rPr>
        <w:t>G</w:t>
      </w:r>
      <w:r w:rsidR="000314DD" w:rsidRPr="00B5114F">
        <w:rPr>
          <w:b/>
          <w:sz w:val="24"/>
          <w:szCs w:val="24"/>
        </w:rPr>
        <w:t xml:space="preserve"> </w:t>
      </w:r>
      <w:r w:rsidRPr="00B5114F">
        <w:rPr>
          <w:b/>
          <w:sz w:val="24"/>
          <w:szCs w:val="24"/>
        </w:rPr>
        <w:t>O</w:t>
      </w:r>
      <w:r w:rsidR="000314DD" w:rsidRPr="00B5114F">
        <w:rPr>
          <w:b/>
          <w:sz w:val="24"/>
          <w:szCs w:val="24"/>
        </w:rPr>
        <w:t xml:space="preserve"> </w:t>
      </w:r>
      <w:r w:rsidRPr="00B5114F">
        <w:rPr>
          <w:b/>
          <w:sz w:val="24"/>
          <w:szCs w:val="24"/>
        </w:rPr>
        <w:t>V</w:t>
      </w:r>
      <w:r w:rsidR="000314DD" w:rsidRPr="00B5114F">
        <w:rPr>
          <w:b/>
          <w:sz w:val="24"/>
          <w:szCs w:val="24"/>
        </w:rPr>
        <w:t xml:space="preserve"> </w:t>
      </w:r>
      <w:r w:rsidRPr="00B5114F">
        <w:rPr>
          <w:b/>
          <w:sz w:val="24"/>
          <w:szCs w:val="24"/>
        </w:rPr>
        <w:t>O</w:t>
      </w:r>
      <w:r w:rsidR="000314DD" w:rsidRPr="00B5114F">
        <w:rPr>
          <w:b/>
          <w:sz w:val="24"/>
          <w:szCs w:val="24"/>
        </w:rPr>
        <w:t xml:space="preserve"> </w:t>
      </w:r>
      <w:r w:rsidRPr="00B5114F">
        <w:rPr>
          <w:b/>
          <w:sz w:val="24"/>
          <w:szCs w:val="24"/>
        </w:rPr>
        <w:t>R</w:t>
      </w:r>
    </w:p>
    <w:p w:rsidR="000314DD" w:rsidRPr="00B5114F" w:rsidRDefault="000314DD" w:rsidP="000314DD">
      <w:pPr>
        <w:jc w:val="center"/>
        <w:rPr>
          <w:b/>
          <w:sz w:val="24"/>
          <w:szCs w:val="24"/>
        </w:rPr>
      </w:pPr>
    </w:p>
    <w:p w:rsidR="00087553" w:rsidRPr="00B5114F" w:rsidRDefault="000314DD" w:rsidP="000314DD">
      <w:pPr>
        <w:jc w:val="center"/>
        <w:rPr>
          <w:b/>
          <w:sz w:val="24"/>
          <w:szCs w:val="24"/>
          <w:lang w:val="pl-PL"/>
        </w:rPr>
      </w:pPr>
      <w:r w:rsidRPr="00B5114F">
        <w:rPr>
          <w:b/>
          <w:sz w:val="24"/>
          <w:szCs w:val="24"/>
          <w:lang w:val="pl-PL"/>
        </w:rPr>
        <w:t>O</w:t>
      </w:r>
    </w:p>
    <w:p w:rsidR="000314DD" w:rsidRPr="00B5114F" w:rsidRDefault="000314DD" w:rsidP="000314DD">
      <w:pPr>
        <w:jc w:val="center"/>
        <w:rPr>
          <w:b/>
          <w:sz w:val="24"/>
          <w:szCs w:val="24"/>
          <w:lang w:val="pl-PL"/>
        </w:rPr>
      </w:pPr>
    </w:p>
    <w:p w:rsidR="00F948A6" w:rsidRPr="00B5114F" w:rsidRDefault="000314DD" w:rsidP="000314DD">
      <w:pPr>
        <w:jc w:val="center"/>
        <w:rPr>
          <w:b/>
          <w:sz w:val="24"/>
          <w:szCs w:val="24"/>
          <w:lang w:val="pl-PL"/>
        </w:rPr>
      </w:pPr>
      <w:r w:rsidRPr="00B5114F">
        <w:rPr>
          <w:b/>
          <w:sz w:val="24"/>
          <w:szCs w:val="24"/>
          <w:lang w:val="pl-PL"/>
        </w:rPr>
        <w:t>K O N C E S I J I</w:t>
      </w:r>
    </w:p>
    <w:p w:rsidR="000E2B7C" w:rsidRPr="00B5114F" w:rsidRDefault="000E2B7C" w:rsidP="000E2B7C">
      <w:pPr>
        <w:rPr>
          <w:sz w:val="24"/>
          <w:szCs w:val="24"/>
          <w:lang w:val="hr-HR"/>
        </w:rPr>
      </w:pPr>
    </w:p>
    <w:p w:rsidR="00D07297" w:rsidRDefault="000E2B7C" w:rsidP="00227CE7">
      <w:pPr>
        <w:shd w:val="clear" w:color="auto" w:fill="FFFFFF"/>
        <w:spacing w:line="269" w:lineRule="exact"/>
        <w:jc w:val="center"/>
        <w:rPr>
          <w:b/>
          <w:bCs/>
          <w:spacing w:val="2"/>
          <w:sz w:val="24"/>
          <w:szCs w:val="24"/>
        </w:rPr>
      </w:pPr>
      <w:r w:rsidRPr="00B5114F">
        <w:rPr>
          <w:b/>
          <w:bCs/>
          <w:spacing w:val="2"/>
          <w:sz w:val="24"/>
          <w:szCs w:val="24"/>
          <w:lang w:val="hr-HR"/>
        </w:rPr>
        <w:t xml:space="preserve">za eksploataciju </w:t>
      </w:r>
      <w:r w:rsidR="00227CE7" w:rsidRPr="00B5114F">
        <w:rPr>
          <w:b/>
          <w:bCs/>
          <w:spacing w:val="2"/>
          <w:sz w:val="24"/>
          <w:szCs w:val="24"/>
        </w:rPr>
        <w:t xml:space="preserve">mineralne sirovine </w:t>
      </w:r>
      <w:r w:rsidR="00D07297" w:rsidRPr="00D07297">
        <w:rPr>
          <w:b/>
          <w:bCs/>
          <w:spacing w:val="2"/>
          <w:sz w:val="24"/>
          <w:szCs w:val="24"/>
        </w:rPr>
        <w:t>arhitektonsko - građevinskog kamena</w:t>
      </w:r>
      <w:r w:rsidR="00D07297">
        <w:rPr>
          <w:b/>
          <w:bCs/>
          <w:spacing w:val="2"/>
          <w:sz w:val="24"/>
          <w:szCs w:val="24"/>
        </w:rPr>
        <w:t xml:space="preserve"> </w:t>
      </w:r>
    </w:p>
    <w:p w:rsidR="00F948A6" w:rsidRPr="00D07297" w:rsidRDefault="00D07297" w:rsidP="00227CE7">
      <w:pPr>
        <w:shd w:val="clear" w:color="auto" w:fill="FFFFFF"/>
        <w:spacing w:line="269" w:lineRule="exact"/>
        <w:jc w:val="center"/>
        <w:rPr>
          <w:b/>
          <w:sz w:val="24"/>
          <w:szCs w:val="24"/>
          <w:lang w:val="hr-HR"/>
        </w:rPr>
      </w:pPr>
      <w:r>
        <w:rPr>
          <w:b/>
          <w:bCs/>
          <w:spacing w:val="2"/>
          <w:sz w:val="24"/>
          <w:szCs w:val="24"/>
        </w:rPr>
        <w:t xml:space="preserve">krečnjaka </w:t>
      </w:r>
      <w:r w:rsidRPr="00D07297">
        <w:rPr>
          <w:b/>
          <w:bCs/>
          <w:spacing w:val="2"/>
          <w:sz w:val="24"/>
          <w:szCs w:val="24"/>
        </w:rPr>
        <w:t>(miljevine) na lokalitetu „Mukoša“, Grad Mostar</w:t>
      </w:r>
    </w:p>
    <w:p w:rsidR="0026122E" w:rsidRPr="00B5114F" w:rsidRDefault="0026122E" w:rsidP="001307CC">
      <w:pPr>
        <w:shd w:val="clear" w:color="auto" w:fill="FFFFFF"/>
        <w:jc w:val="both"/>
        <w:rPr>
          <w:b/>
          <w:sz w:val="24"/>
          <w:szCs w:val="24"/>
          <w:lang w:val="hr-HR"/>
        </w:rPr>
      </w:pPr>
    </w:p>
    <w:p w:rsidR="0026122E" w:rsidRPr="00B5114F" w:rsidRDefault="0026122E" w:rsidP="001307CC">
      <w:pPr>
        <w:shd w:val="clear" w:color="auto" w:fill="FFFFFF"/>
        <w:jc w:val="both"/>
        <w:rPr>
          <w:b/>
          <w:sz w:val="24"/>
          <w:szCs w:val="24"/>
          <w:lang w:val="hr-HR"/>
        </w:rPr>
      </w:pPr>
    </w:p>
    <w:p w:rsidR="0026122E" w:rsidRPr="00B5114F" w:rsidRDefault="0026122E" w:rsidP="001307CC">
      <w:pPr>
        <w:shd w:val="clear" w:color="auto" w:fill="FFFFFF"/>
        <w:jc w:val="both"/>
        <w:rPr>
          <w:b/>
          <w:sz w:val="24"/>
          <w:szCs w:val="24"/>
          <w:lang w:val="hr-HR"/>
        </w:rPr>
      </w:pPr>
    </w:p>
    <w:p w:rsidR="0026122E" w:rsidRPr="00B5114F" w:rsidRDefault="0026122E" w:rsidP="001307CC">
      <w:pPr>
        <w:shd w:val="clear" w:color="auto" w:fill="FFFFFF"/>
        <w:jc w:val="both"/>
        <w:rPr>
          <w:b/>
          <w:sz w:val="24"/>
          <w:szCs w:val="24"/>
          <w:lang w:val="hr-HR"/>
        </w:rPr>
      </w:pPr>
    </w:p>
    <w:p w:rsidR="0026122E" w:rsidRPr="00B5114F" w:rsidRDefault="0026122E" w:rsidP="001307CC">
      <w:pPr>
        <w:shd w:val="clear" w:color="auto" w:fill="FFFFFF"/>
        <w:jc w:val="both"/>
        <w:rPr>
          <w:b/>
          <w:sz w:val="24"/>
          <w:szCs w:val="24"/>
          <w:lang w:val="hr-HR"/>
        </w:rPr>
      </w:pPr>
    </w:p>
    <w:p w:rsidR="00654CB9" w:rsidRDefault="00654CB9" w:rsidP="00654CB9">
      <w:pPr>
        <w:shd w:val="clear" w:color="auto" w:fill="FFFFFF"/>
        <w:jc w:val="both"/>
        <w:rPr>
          <w:color w:val="000080"/>
          <w:sz w:val="24"/>
          <w:szCs w:val="24"/>
          <w:lang w:val="hr-HR"/>
        </w:rPr>
      </w:pPr>
    </w:p>
    <w:p w:rsidR="001421D1" w:rsidRDefault="001421D1" w:rsidP="00654CB9">
      <w:pPr>
        <w:shd w:val="clear" w:color="auto" w:fill="FFFFFF"/>
        <w:jc w:val="both"/>
        <w:rPr>
          <w:color w:val="000080"/>
          <w:sz w:val="24"/>
          <w:szCs w:val="24"/>
          <w:lang w:val="hr-HR"/>
        </w:rPr>
      </w:pPr>
    </w:p>
    <w:p w:rsidR="001421D1" w:rsidRDefault="001421D1" w:rsidP="00654CB9">
      <w:pPr>
        <w:shd w:val="clear" w:color="auto" w:fill="FFFFFF"/>
        <w:jc w:val="both"/>
        <w:rPr>
          <w:color w:val="000080"/>
          <w:sz w:val="24"/>
          <w:szCs w:val="24"/>
          <w:lang w:val="hr-HR"/>
        </w:rPr>
      </w:pPr>
    </w:p>
    <w:p w:rsidR="001421D1" w:rsidRDefault="001421D1" w:rsidP="00654CB9">
      <w:pPr>
        <w:shd w:val="clear" w:color="auto" w:fill="FFFFFF"/>
        <w:jc w:val="both"/>
        <w:rPr>
          <w:color w:val="000080"/>
          <w:sz w:val="24"/>
          <w:szCs w:val="24"/>
          <w:lang w:val="hr-HR"/>
        </w:rPr>
      </w:pPr>
    </w:p>
    <w:p w:rsidR="001421D1" w:rsidRDefault="001421D1" w:rsidP="00654CB9">
      <w:pPr>
        <w:shd w:val="clear" w:color="auto" w:fill="FFFFFF"/>
        <w:jc w:val="both"/>
        <w:rPr>
          <w:color w:val="000080"/>
          <w:sz w:val="24"/>
          <w:szCs w:val="24"/>
          <w:lang w:val="hr-HR"/>
        </w:rPr>
      </w:pPr>
    </w:p>
    <w:p w:rsidR="001421D1" w:rsidRPr="00D90485" w:rsidRDefault="001421D1" w:rsidP="00654CB9">
      <w:pPr>
        <w:shd w:val="clear" w:color="auto" w:fill="FFFFFF"/>
        <w:jc w:val="both"/>
        <w:rPr>
          <w:color w:val="000080"/>
          <w:sz w:val="24"/>
          <w:szCs w:val="24"/>
          <w:lang w:val="hr-HR"/>
        </w:rPr>
      </w:pPr>
    </w:p>
    <w:p w:rsidR="00654CB9" w:rsidRPr="00D90485" w:rsidRDefault="00654CB9" w:rsidP="00654CB9">
      <w:pPr>
        <w:shd w:val="clear" w:color="auto" w:fill="FFFFFF"/>
        <w:jc w:val="both"/>
        <w:rPr>
          <w:color w:val="000080"/>
          <w:sz w:val="24"/>
          <w:szCs w:val="24"/>
          <w:lang w:val="hr-HR"/>
        </w:rPr>
      </w:pPr>
    </w:p>
    <w:p w:rsidR="004F31BC" w:rsidRDefault="004F31BC" w:rsidP="001307CC">
      <w:pPr>
        <w:shd w:val="clear" w:color="auto" w:fill="FFFFFF"/>
        <w:jc w:val="both"/>
        <w:rPr>
          <w:color w:val="000080"/>
          <w:sz w:val="24"/>
          <w:szCs w:val="24"/>
          <w:lang w:val="hr-HR"/>
        </w:rPr>
      </w:pPr>
    </w:p>
    <w:p w:rsidR="00654CB9" w:rsidRPr="00B5114F" w:rsidRDefault="00654CB9" w:rsidP="001307CC">
      <w:pPr>
        <w:shd w:val="clear" w:color="auto" w:fill="FFFFFF"/>
        <w:jc w:val="both"/>
        <w:rPr>
          <w:color w:val="000080"/>
          <w:sz w:val="24"/>
          <w:szCs w:val="24"/>
          <w:lang w:val="hr-HR"/>
        </w:rPr>
      </w:pPr>
    </w:p>
    <w:p w:rsidR="004F31BC" w:rsidRPr="00B5114F" w:rsidRDefault="004F31BC" w:rsidP="001307CC">
      <w:pPr>
        <w:shd w:val="clear" w:color="auto" w:fill="FFFFFF"/>
        <w:jc w:val="both"/>
        <w:rPr>
          <w:color w:val="000080"/>
          <w:sz w:val="24"/>
          <w:szCs w:val="24"/>
          <w:lang w:val="hr-HR"/>
        </w:rPr>
      </w:pPr>
    </w:p>
    <w:p w:rsidR="00ED171B" w:rsidRPr="00B5114F" w:rsidRDefault="00ED171B" w:rsidP="001307CC">
      <w:pPr>
        <w:shd w:val="clear" w:color="auto" w:fill="FFFFFF"/>
        <w:jc w:val="both"/>
        <w:rPr>
          <w:color w:val="000080"/>
          <w:sz w:val="24"/>
          <w:szCs w:val="24"/>
          <w:lang w:val="hr-HR"/>
        </w:rPr>
      </w:pPr>
    </w:p>
    <w:p w:rsidR="00ED171B" w:rsidRPr="00B5114F" w:rsidRDefault="00ED171B" w:rsidP="001307CC">
      <w:pPr>
        <w:shd w:val="clear" w:color="auto" w:fill="FFFFFF"/>
        <w:jc w:val="both"/>
        <w:rPr>
          <w:color w:val="000080"/>
          <w:sz w:val="24"/>
          <w:szCs w:val="24"/>
          <w:lang w:val="hr-HR"/>
        </w:rPr>
      </w:pPr>
    </w:p>
    <w:p w:rsidR="00AC2C59" w:rsidRPr="00B5114F" w:rsidRDefault="00AC2C59" w:rsidP="001307CC">
      <w:pPr>
        <w:shd w:val="clear" w:color="auto" w:fill="FFFFFF"/>
        <w:jc w:val="both"/>
        <w:rPr>
          <w:color w:val="000080"/>
          <w:sz w:val="24"/>
          <w:szCs w:val="24"/>
          <w:lang w:val="hr-HR"/>
        </w:rPr>
      </w:pPr>
    </w:p>
    <w:p w:rsidR="008020DC" w:rsidRPr="00B5114F" w:rsidRDefault="008020DC" w:rsidP="001307CC">
      <w:pPr>
        <w:shd w:val="clear" w:color="auto" w:fill="FFFFFF"/>
        <w:jc w:val="both"/>
        <w:rPr>
          <w:color w:val="000080"/>
          <w:sz w:val="24"/>
          <w:szCs w:val="24"/>
          <w:lang w:val="hr-HR"/>
        </w:rPr>
      </w:pPr>
    </w:p>
    <w:p w:rsidR="00AC2C59" w:rsidRDefault="00AC2C59" w:rsidP="001307CC">
      <w:pPr>
        <w:shd w:val="clear" w:color="auto" w:fill="FFFFFF"/>
        <w:jc w:val="both"/>
        <w:rPr>
          <w:color w:val="000080"/>
          <w:sz w:val="24"/>
          <w:szCs w:val="24"/>
          <w:lang w:val="hr-HR"/>
        </w:rPr>
      </w:pPr>
    </w:p>
    <w:p w:rsidR="00B5114F" w:rsidRPr="00B5114F" w:rsidRDefault="00B5114F" w:rsidP="001307CC">
      <w:pPr>
        <w:shd w:val="clear" w:color="auto" w:fill="FFFFFF"/>
        <w:jc w:val="both"/>
        <w:rPr>
          <w:color w:val="000080"/>
          <w:sz w:val="24"/>
          <w:szCs w:val="24"/>
          <w:lang w:val="hr-HR"/>
        </w:rPr>
      </w:pPr>
    </w:p>
    <w:p w:rsidR="00F948A6" w:rsidRPr="00B5114F" w:rsidRDefault="000C06E4" w:rsidP="00916D52">
      <w:pPr>
        <w:rPr>
          <w:b/>
          <w:sz w:val="24"/>
          <w:szCs w:val="24"/>
          <w:lang w:val="hr-HR"/>
        </w:rPr>
      </w:pPr>
      <w:r w:rsidRPr="00B5114F">
        <w:rPr>
          <w:b/>
          <w:sz w:val="24"/>
          <w:szCs w:val="24"/>
          <w:lang w:val="hr-HR"/>
        </w:rPr>
        <w:lastRenderedPageBreak/>
        <w:t xml:space="preserve">1. </w:t>
      </w:r>
      <w:r w:rsidR="001307CC" w:rsidRPr="00B5114F">
        <w:rPr>
          <w:b/>
          <w:sz w:val="24"/>
          <w:szCs w:val="24"/>
          <w:lang w:val="pl-PL"/>
        </w:rPr>
        <w:t>PREDMET</w:t>
      </w:r>
      <w:r w:rsidR="001307CC" w:rsidRPr="00B5114F">
        <w:rPr>
          <w:b/>
          <w:sz w:val="24"/>
          <w:szCs w:val="24"/>
          <w:lang w:val="hr-HR"/>
        </w:rPr>
        <w:t xml:space="preserve"> </w:t>
      </w:r>
      <w:r w:rsidR="001307CC" w:rsidRPr="00B5114F">
        <w:rPr>
          <w:b/>
          <w:sz w:val="24"/>
          <w:szCs w:val="24"/>
          <w:lang w:val="pl-PL"/>
        </w:rPr>
        <w:t>UGOVORA</w:t>
      </w:r>
    </w:p>
    <w:p w:rsidR="00F948A6" w:rsidRPr="00B5114F" w:rsidRDefault="00F948A6" w:rsidP="00F948A6">
      <w:pPr>
        <w:shd w:val="clear" w:color="auto" w:fill="FFFFFF"/>
        <w:spacing w:line="269" w:lineRule="exact"/>
        <w:rPr>
          <w:b/>
          <w:bCs/>
          <w:iCs/>
          <w:spacing w:val="2"/>
          <w:sz w:val="24"/>
          <w:szCs w:val="24"/>
          <w:lang w:val="hr-HR"/>
        </w:rPr>
      </w:pPr>
    </w:p>
    <w:p w:rsidR="00F948A6" w:rsidRDefault="00F948A6" w:rsidP="00E96E34">
      <w:pPr>
        <w:shd w:val="clear" w:color="auto" w:fill="FFFFFF"/>
        <w:spacing w:line="269" w:lineRule="exact"/>
        <w:jc w:val="center"/>
        <w:rPr>
          <w:b/>
          <w:bCs/>
          <w:iCs/>
          <w:spacing w:val="2"/>
          <w:sz w:val="24"/>
          <w:szCs w:val="24"/>
          <w:lang w:val="hr-HR"/>
        </w:rPr>
      </w:pPr>
      <w:r w:rsidRPr="00B5114F">
        <w:rPr>
          <w:b/>
          <w:bCs/>
          <w:iCs/>
          <w:spacing w:val="2"/>
          <w:sz w:val="24"/>
          <w:szCs w:val="24"/>
          <w:lang w:val="hr-HR"/>
        </w:rPr>
        <w:t>Član 1.</w:t>
      </w:r>
    </w:p>
    <w:p w:rsidR="0066255E" w:rsidRPr="00B5114F" w:rsidRDefault="0066255E" w:rsidP="00E96E34">
      <w:pPr>
        <w:shd w:val="clear" w:color="auto" w:fill="FFFFFF"/>
        <w:spacing w:line="269" w:lineRule="exact"/>
        <w:jc w:val="center"/>
        <w:rPr>
          <w:b/>
          <w:bCs/>
          <w:iCs/>
          <w:spacing w:val="2"/>
          <w:sz w:val="24"/>
          <w:szCs w:val="24"/>
          <w:lang w:val="hr-HR"/>
        </w:rPr>
      </w:pPr>
    </w:p>
    <w:p w:rsidR="001C34E4" w:rsidRPr="00D07297" w:rsidRDefault="000E2B7C" w:rsidP="000E2B7C">
      <w:pPr>
        <w:shd w:val="clear" w:color="auto" w:fill="FFFFFF"/>
        <w:spacing w:line="269" w:lineRule="exact"/>
        <w:ind w:left="-11"/>
        <w:jc w:val="both"/>
        <w:rPr>
          <w:b/>
          <w:bCs/>
          <w:i/>
          <w:iCs/>
          <w:spacing w:val="2"/>
          <w:sz w:val="24"/>
          <w:szCs w:val="24"/>
          <w:lang w:val="hr-HR"/>
        </w:rPr>
      </w:pPr>
      <w:r w:rsidRPr="00B5114F">
        <w:rPr>
          <w:spacing w:val="3"/>
          <w:sz w:val="24"/>
          <w:szCs w:val="24"/>
          <w:lang w:val="hr-HR"/>
        </w:rPr>
        <w:t xml:space="preserve">(1) Ovim ugovorom (u daljem tekstu: Ugovor) Koncesor daje, a Koncesionar preuzima pravo na </w:t>
      </w:r>
      <w:r w:rsidRPr="00B5114F">
        <w:rPr>
          <w:spacing w:val="5"/>
          <w:sz w:val="24"/>
          <w:szCs w:val="24"/>
          <w:lang w:val="hr-HR"/>
        </w:rPr>
        <w:t xml:space="preserve">eksploataciju </w:t>
      </w:r>
      <w:r w:rsidR="00227CE7" w:rsidRPr="00B5114F">
        <w:rPr>
          <w:bCs/>
          <w:spacing w:val="2"/>
          <w:sz w:val="24"/>
          <w:szCs w:val="24"/>
        </w:rPr>
        <w:t xml:space="preserve">mineralne sirovine </w:t>
      </w:r>
      <w:r w:rsidR="00D07297" w:rsidRPr="00D07297">
        <w:rPr>
          <w:bCs/>
          <w:spacing w:val="2"/>
          <w:sz w:val="24"/>
          <w:szCs w:val="24"/>
        </w:rPr>
        <w:t>arhitektonsko - građevinskog kamena krečnjaka (miljevine) na lokalitetu „Mukoša“, Grad Mostar</w:t>
      </w:r>
      <w:r w:rsidR="00227CE7" w:rsidRPr="00D07297">
        <w:rPr>
          <w:bCs/>
          <w:spacing w:val="2"/>
          <w:sz w:val="24"/>
          <w:szCs w:val="24"/>
        </w:rPr>
        <w:t>.</w:t>
      </w:r>
    </w:p>
    <w:p w:rsidR="000E2B7C" w:rsidRPr="00B5114F" w:rsidRDefault="000E2B7C" w:rsidP="000E2B7C">
      <w:pPr>
        <w:shd w:val="clear" w:color="auto" w:fill="FFFFFF"/>
        <w:spacing w:line="269" w:lineRule="exact"/>
        <w:ind w:left="-11"/>
        <w:jc w:val="both"/>
        <w:rPr>
          <w:spacing w:val="3"/>
          <w:sz w:val="24"/>
          <w:szCs w:val="24"/>
          <w:lang w:val="hr-HR"/>
        </w:rPr>
      </w:pPr>
      <w:r w:rsidRPr="00B5114F">
        <w:rPr>
          <w:spacing w:val="2"/>
          <w:sz w:val="24"/>
          <w:szCs w:val="24"/>
          <w:lang w:val="hr-HR"/>
        </w:rPr>
        <w:t>(2) E</w:t>
      </w:r>
      <w:r w:rsidRPr="00B5114F">
        <w:rPr>
          <w:spacing w:val="3"/>
          <w:sz w:val="24"/>
          <w:szCs w:val="24"/>
          <w:lang w:val="hr-HR"/>
        </w:rPr>
        <w:t xml:space="preserve">ksploatacija </w:t>
      </w:r>
      <w:r w:rsidR="00D07297" w:rsidRPr="00D07297">
        <w:rPr>
          <w:bCs/>
          <w:spacing w:val="2"/>
          <w:sz w:val="24"/>
          <w:szCs w:val="24"/>
        </w:rPr>
        <w:t xml:space="preserve">arhitektonsko - građevinskog kamena krečnjaka (miljevine) </w:t>
      </w:r>
      <w:r w:rsidRPr="00B5114F">
        <w:rPr>
          <w:spacing w:val="3"/>
          <w:sz w:val="24"/>
          <w:szCs w:val="24"/>
          <w:lang w:val="hr-HR"/>
        </w:rPr>
        <w:t xml:space="preserve">će se obavljati na </w:t>
      </w:r>
      <w:r w:rsidR="007B0095" w:rsidRPr="00B5114F">
        <w:rPr>
          <w:spacing w:val="3"/>
          <w:sz w:val="24"/>
          <w:szCs w:val="24"/>
          <w:lang w:val="hr-HR"/>
        </w:rPr>
        <w:t>lokaciji iz stava (1) ovog člana</w:t>
      </w:r>
      <w:r w:rsidRPr="00B5114F">
        <w:rPr>
          <w:spacing w:val="3"/>
          <w:sz w:val="24"/>
          <w:szCs w:val="24"/>
          <w:lang w:val="hr-HR"/>
        </w:rPr>
        <w:t xml:space="preserve">, </w:t>
      </w:r>
      <w:r w:rsidR="00E97616" w:rsidRPr="00B5114F">
        <w:rPr>
          <w:spacing w:val="3"/>
          <w:sz w:val="24"/>
          <w:szCs w:val="24"/>
          <w:lang w:val="hr-HR"/>
        </w:rPr>
        <w:t>na prostoru omeđenom</w:t>
      </w:r>
      <w:r w:rsidRPr="00B5114F">
        <w:rPr>
          <w:spacing w:val="3"/>
          <w:sz w:val="24"/>
          <w:szCs w:val="24"/>
          <w:lang w:val="hr-HR"/>
        </w:rPr>
        <w:t xml:space="preserve"> koordinata</w:t>
      </w:r>
      <w:r w:rsidR="00E97616" w:rsidRPr="00B5114F">
        <w:rPr>
          <w:spacing w:val="3"/>
          <w:sz w:val="24"/>
          <w:szCs w:val="24"/>
          <w:lang w:val="hr-HR"/>
        </w:rPr>
        <w:t>ma</w:t>
      </w:r>
      <w:r w:rsidRPr="00B5114F">
        <w:rPr>
          <w:spacing w:val="3"/>
          <w:sz w:val="24"/>
          <w:szCs w:val="24"/>
          <w:lang w:val="hr-HR"/>
        </w:rPr>
        <w:t>:</w:t>
      </w:r>
    </w:p>
    <w:p w:rsidR="00D07297" w:rsidRPr="00D07297" w:rsidRDefault="00D07297" w:rsidP="00D07297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2094"/>
        <w:gridCol w:w="2126"/>
      </w:tblGrid>
      <w:tr w:rsidR="00D07297" w:rsidRPr="00D07297" w:rsidTr="0071396D">
        <w:trPr>
          <w:jc w:val="center"/>
        </w:trPr>
        <w:tc>
          <w:tcPr>
            <w:tcW w:w="923" w:type="dxa"/>
          </w:tcPr>
          <w:p w:rsidR="00D07297" w:rsidRPr="00D07297" w:rsidRDefault="00D07297" w:rsidP="0071396D">
            <w:pPr>
              <w:jc w:val="center"/>
              <w:rPr>
                <w:sz w:val="24"/>
                <w:szCs w:val="24"/>
              </w:rPr>
            </w:pPr>
            <w:r w:rsidRPr="00D07297">
              <w:rPr>
                <w:sz w:val="24"/>
                <w:szCs w:val="24"/>
              </w:rPr>
              <w:t>Tačka</w:t>
            </w:r>
          </w:p>
        </w:tc>
        <w:tc>
          <w:tcPr>
            <w:tcW w:w="2094" w:type="dxa"/>
          </w:tcPr>
          <w:p w:rsidR="00D07297" w:rsidRPr="00D07297" w:rsidRDefault="00D07297" w:rsidP="0071396D">
            <w:pPr>
              <w:jc w:val="center"/>
              <w:rPr>
                <w:sz w:val="24"/>
                <w:szCs w:val="24"/>
              </w:rPr>
            </w:pPr>
            <w:r w:rsidRPr="00D07297">
              <w:rPr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D07297" w:rsidRPr="00D07297" w:rsidRDefault="00D07297" w:rsidP="0071396D">
            <w:pPr>
              <w:jc w:val="center"/>
              <w:rPr>
                <w:sz w:val="24"/>
                <w:szCs w:val="24"/>
              </w:rPr>
            </w:pPr>
            <w:r w:rsidRPr="00D07297">
              <w:rPr>
                <w:sz w:val="24"/>
                <w:szCs w:val="24"/>
              </w:rPr>
              <w:t>Y</w:t>
            </w:r>
          </w:p>
        </w:tc>
      </w:tr>
      <w:tr w:rsidR="00D07297" w:rsidRPr="00D07297" w:rsidTr="0071396D">
        <w:trPr>
          <w:jc w:val="center"/>
        </w:trPr>
        <w:tc>
          <w:tcPr>
            <w:tcW w:w="923" w:type="dxa"/>
          </w:tcPr>
          <w:p w:rsidR="00D07297" w:rsidRPr="00D07297" w:rsidRDefault="00D07297" w:rsidP="0071396D">
            <w:pPr>
              <w:jc w:val="center"/>
              <w:rPr>
                <w:sz w:val="24"/>
                <w:szCs w:val="24"/>
              </w:rPr>
            </w:pPr>
            <w:r w:rsidRPr="00D07297">
              <w:rPr>
                <w:sz w:val="24"/>
                <w:szCs w:val="24"/>
              </w:rPr>
              <w:t>A</w:t>
            </w:r>
          </w:p>
        </w:tc>
        <w:tc>
          <w:tcPr>
            <w:tcW w:w="2094" w:type="dxa"/>
          </w:tcPr>
          <w:p w:rsidR="00D07297" w:rsidRPr="00D07297" w:rsidRDefault="00D07297" w:rsidP="0071396D">
            <w:pPr>
              <w:jc w:val="center"/>
              <w:rPr>
                <w:sz w:val="24"/>
                <w:szCs w:val="24"/>
              </w:rPr>
            </w:pPr>
            <w:r w:rsidRPr="00D07297">
              <w:rPr>
                <w:sz w:val="24"/>
                <w:szCs w:val="24"/>
              </w:rPr>
              <w:t>4 793 433,3800</w:t>
            </w:r>
          </w:p>
        </w:tc>
        <w:tc>
          <w:tcPr>
            <w:tcW w:w="2126" w:type="dxa"/>
          </w:tcPr>
          <w:p w:rsidR="00D07297" w:rsidRPr="00D07297" w:rsidRDefault="00D07297" w:rsidP="0071396D">
            <w:pPr>
              <w:jc w:val="center"/>
              <w:rPr>
                <w:sz w:val="24"/>
                <w:szCs w:val="24"/>
              </w:rPr>
            </w:pPr>
            <w:r w:rsidRPr="00D07297">
              <w:rPr>
                <w:sz w:val="24"/>
                <w:szCs w:val="24"/>
              </w:rPr>
              <w:t>6 487 098,8340</w:t>
            </w:r>
          </w:p>
        </w:tc>
      </w:tr>
      <w:tr w:rsidR="00D07297" w:rsidRPr="00D07297" w:rsidTr="0071396D">
        <w:trPr>
          <w:jc w:val="center"/>
        </w:trPr>
        <w:tc>
          <w:tcPr>
            <w:tcW w:w="923" w:type="dxa"/>
          </w:tcPr>
          <w:p w:rsidR="00D07297" w:rsidRPr="00D07297" w:rsidRDefault="00D07297" w:rsidP="0071396D">
            <w:pPr>
              <w:jc w:val="center"/>
              <w:rPr>
                <w:sz w:val="24"/>
                <w:szCs w:val="24"/>
              </w:rPr>
            </w:pPr>
            <w:r w:rsidRPr="00D07297">
              <w:rPr>
                <w:sz w:val="24"/>
                <w:szCs w:val="24"/>
              </w:rPr>
              <w:t>B</w:t>
            </w:r>
          </w:p>
        </w:tc>
        <w:tc>
          <w:tcPr>
            <w:tcW w:w="2094" w:type="dxa"/>
          </w:tcPr>
          <w:p w:rsidR="00D07297" w:rsidRPr="00D07297" w:rsidRDefault="00D07297" w:rsidP="0071396D">
            <w:pPr>
              <w:jc w:val="center"/>
              <w:rPr>
                <w:sz w:val="24"/>
                <w:szCs w:val="24"/>
              </w:rPr>
            </w:pPr>
            <w:r w:rsidRPr="00D07297">
              <w:rPr>
                <w:sz w:val="24"/>
                <w:szCs w:val="24"/>
              </w:rPr>
              <w:t>4 793 452,1654</w:t>
            </w:r>
          </w:p>
        </w:tc>
        <w:tc>
          <w:tcPr>
            <w:tcW w:w="2126" w:type="dxa"/>
          </w:tcPr>
          <w:p w:rsidR="00D07297" w:rsidRPr="00D07297" w:rsidRDefault="00D07297" w:rsidP="0071396D">
            <w:pPr>
              <w:jc w:val="center"/>
              <w:rPr>
                <w:sz w:val="24"/>
                <w:szCs w:val="24"/>
              </w:rPr>
            </w:pPr>
            <w:r w:rsidRPr="00D07297">
              <w:rPr>
                <w:sz w:val="24"/>
                <w:szCs w:val="24"/>
              </w:rPr>
              <w:t>6 487 055,5104</w:t>
            </w:r>
          </w:p>
        </w:tc>
      </w:tr>
      <w:tr w:rsidR="00D07297" w:rsidRPr="00D07297" w:rsidTr="0071396D">
        <w:trPr>
          <w:jc w:val="center"/>
        </w:trPr>
        <w:tc>
          <w:tcPr>
            <w:tcW w:w="923" w:type="dxa"/>
          </w:tcPr>
          <w:p w:rsidR="00D07297" w:rsidRPr="00D07297" w:rsidRDefault="00D07297" w:rsidP="0071396D">
            <w:pPr>
              <w:jc w:val="center"/>
              <w:rPr>
                <w:sz w:val="24"/>
                <w:szCs w:val="24"/>
              </w:rPr>
            </w:pPr>
            <w:r w:rsidRPr="00D07297">
              <w:rPr>
                <w:sz w:val="24"/>
                <w:szCs w:val="24"/>
              </w:rPr>
              <w:t>C</w:t>
            </w:r>
          </w:p>
        </w:tc>
        <w:tc>
          <w:tcPr>
            <w:tcW w:w="2094" w:type="dxa"/>
          </w:tcPr>
          <w:p w:rsidR="00D07297" w:rsidRPr="00D07297" w:rsidRDefault="00D07297" w:rsidP="0071396D">
            <w:pPr>
              <w:jc w:val="center"/>
              <w:rPr>
                <w:sz w:val="24"/>
                <w:szCs w:val="24"/>
              </w:rPr>
            </w:pPr>
            <w:r w:rsidRPr="00D07297">
              <w:rPr>
                <w:sz w:val="24"/>
                <w:szCs w:val="24"/>
              </w:rPr>
              <w:t>4 793 477,4027</w:t>
            </w:r>
          </w:p>
        </w:tc>
        <w:tc>
          <w:tcPr>
            <w:tcW w:w="2126" w:type="dxa"/>
          </w:tcPr>
          <w:p w:rsidR="00D07297" w:rsidRPr="00D07297" w:rsidRDefault="00D07297" w:rsidP="0071396D">
            <w:pPr>
              <w:jc w:val="center"/>
              <w:rPr>
                <w:sz w:val="24"/>
                <w:szCs w:val="24"/>
              </w:rPr>
            </w:pPr>
            <w:r w:rsidRPr="00D07297">
              <w:rPr>
                <w:sz w:val="24"/>
                <w:szCs w:val="24"/>
              </w:rPr>
              <w:t>6 487 052,2147</w:t>
            </w:r>
          </w:p>
        </w:tc>
      </w:tr>
      <w:tr w:rsidR="00D07297" w:rsidRPr="00D07297" w:rsidTr="0071396D">
        <w:trPr>
          <w:jc w:val="center"/>
        </w:trPr>
        <w:tc>
          <w:tcPr>
            <w:tcW w:w="923" w:type="dxa"/>
          </w:tcPr>
          <w:p w:rsidR="00D07297" w:rsidRPr="00D07297" w:rsidRDefault="00D07297" w:rsidP="0071396D">
            <w:pPr>
              <w:jc w:val="center"/>
              <w:rPr>
                <w:sz w:val="24"/>
                <w:szCs w:val="24"/>
              </w:rPr>
            </w:pPr>
            <w:r w:rsidRPr="00D07297">
              <w:rPr>
                <w:sz w:val="24"/>
                <w:szCs w:val="24"/>
              </w:rPr>
              <w:t>D</w:t>
            </w:r>
          </w:p>
        </w:tc>
        <w:tc>
          <w:tcPr>
            <w:tcW w:w="2094" w:type="dxa"/>
          </w:tcPr>
          <w:p w:rsidR="00D07297" w:rsidRPr="00D07297" w:rsidRDefault="00D07297" w:rsidP="0071396D">
            <w:pPr>
              <w:jc w:val="center"/>
              <w:rPr>
                <w:sz w:val="24"/>
                <w:szCs w:val="24"/>
              </w:rPr>
            </w:pPr>
            <w:r w:rsidRPr="00D07297">
              <w:rPr>
                <w:sz w:val="24"/>
                <w:szCs w:val="24"/>
              </w:rPr>
              <w:t>4 793 500,1430</w:t>
            </w:r>
          </w:p>
        </w:tc>
        <w:tc>
          <w:tcPr>
            <w:tcW w:w="2126" w:type="dxa"/>
          </w:tcPr>
          <w:p w:rsidR="00D07297" w:rsidRPr="00D07297" w:rsidRDefault="00D07297" w:rsidP="0071396D">
            <w:pPr>
              <w:jc w:val="center"/>
              <w:rPr>
                <w:sz w:val="24"/>
                <w:szCs w:val="24"/>
              </w:rPr>
            </w:pPr>
            <w:r w:rsidRPr="00D07297">
              <w:rPr>
                <w:sz w:val="24"/>
                <w:szCs w:val="24"/>
              </w:rPr>
              <w:t>6 487 031,5526</w:t>
            </w:r>
          </w:p>
        </w:tc>
      </w:tr>
      <w:tr w:rsidR="00D07297" w:rsidRPr="00D07297" w:rsidTr="0071396D">
        <w:trPr>
          <w:jc w:val="center"/>
        </w:trPr>
        <w:tc>
          <w:tcPr>
            <w:tcW w:w="923" w:type="dxa"/>
          </w:tcPr>
          <w:p w:rsidR="00D07297" w:rsidRPr="00D07297" w:rsidRDefault="00D07297" w:rsidP="0071396D">
            <w:pPr>
              <w:jc w:val="center"/>
              <w:rPr>
                <w:sz w:val="24"/>
                <w:szCs w:val="24"/>
              </w:rPr>
            </w:pPr>
            <w:r w:rsidRPr="00D07297">
              <w:rPr>
                <w:sz w:val="24"/>
                <w:szCs w:val="24"/>
              </w:rPr>
              <w:t>E</w:t>
            </w:r>
          </w:p>
        </w:tc>
        <w:tc>
          <w:tcPr>
            <w:tcW w:w="2094" w:type="dxa"/>
          </w:tcPr>
          <w:p w:rsidR="00D07297" w:rsidRPr="00D07297" w:rsidRDefault="00D07297" w:rsidP="0071396D">
            <w:pPr>
              <w:jc w:val="center"/>
              <w:rPr>
                <w:sz w:val="24"/>
                <w:szCs w:val="24"/>
              </w:rPr>
            </w:pPr>
            <w:r w:rsidRPr="00D07297">
              <w:rPr>
                <w:sz w:val="24"/>
                <w:szCs w:val="24"/>
              </w:rPr>
              <w:t>4 793 524,86</w:t>
            </w:r>
          </w:p>
        </w:tc>
        <w:tc>
          <w:tcPr>
            <w:tcW w:w="2126" w:type="dxa"/>
          </w:tcPr>
          <w:p w:rsidR="00D07297" w:rsidRPr="00D07297" w:rsidRDefault="00D07297" w:rsidP="0071396D">
            <w:pPr>
              <w:jc w:val="center"/>
              <w:rPr>
                <w:sz w:val="24"/>
                <w:szCs w:val="24"/>
              </w:rPr>
            </w:pPr>
            <w:r w:rsidRPr="00D07297">
              <w:rPr>
                <w:sz w:val="24"/>
                <w:szCs w:val="24"/>
              </w:rPr>
              <w:t>6 487 021,2088</w:t>
            </w:r>
          </w:p>
        </w:tc>
      </w:tr>
      <w:tr w:rsidR="00D07297" w:rsidRPr="00D07297" w:rsidTr="0071396D">
        <w:trPr>
          <w:jc w:val="center"/>
        </w:trPr>
        <w:tc>
          <w:tcPr>
            <w:tcW w:w="923" w:type="dxa"/>
          </w:tcPr>
          <w:p w:rsidR="00D07297" w:rsidRPr="00D07297" w:rsidRDefault="00D07297" w:rsidP="0071396D">
            <w:pPr>
              <w:jc w:val="center"/>
              <w:rPr>
                <w:sz w:val="24"/>
                <w:szCs w:val="24"/>
              </w:rPr>
            </w:pPr>
            <w:r w:rsidRPr="00D07297">
              <w:rPr>
                <w:sz w:val="24"/>
                <w:szCs w:val="24"/>
              </w:rPr>
              <w:t>F</w:t>
            </w:r>
          </w:p>
        </w:tc>
        <w:tc>
          <w:tcPr>
            <w:tcW w:w="2094" w:type="dxa"/>
          </w:tcPr>
          <w:p w:rsidR="00D07297" w:rsidRPr="00D07297" w:rsidRDefault="00D07297" w:rsidP="0071396D">
            <w:pPr>
              <w:jc w:val="center"/>
              <w:rPr>
                <w:sz w:val="24"/>
                <w:szCs w:val="24"/>
              </w:rPr>
            </w:pPr>
            <w:r w:rsidRPr="00D07297">
              <w:rPr>
                <w:sz w:val="24"/>
                <w:szCs w:val="24"/>
              </w:rPr>
              <w:t>4 793 609,2480</w:t>
            </w:r>
          </w:p>
        </w:tc>
        <w:tc>
          <w:tcPr>
            <w:tcW w:w="2126" w:type="dxa"/>
          </w:tcPr>
          <w:p w:rsidR="00D07297" w:rsidRPr="00D07297" w:rsidRDefault="00D07297" w:rsidP="0071396D">
            <w:pPr>
              <w:jc w:val="center"/>
              <w:rPr>
                <w:sz w:val="24"/>
                <w:szCs w:val="24"/>
              </w:rPr>
            </w:pPr>
            <w:r w:rsidRPr="00D07297">
              <w:rPr>
                <w:sz w:val="24"/>
                <w:szCs w:val="24"/>
              </w:rPr>
              <w:t>6 486 987,8793</w:t>
            </w:r>
          </w:p>
        </w:tc>
      </w:tr>
      <w:tr w:rsidR="00D07297" w:rsidRPr="00D07297" w:rsidTr="0071396D">
        <w:trPr>
          <w:jc w:val="center"/>
        </w:trPr>
        <w:tc>
          <w:tcPr>
            <w:tcW w:w="923" w:type="dxa"/>
          </w:tcPr>
          <w:p w:rsidR="00D07297" w:rsidRPr="00D07297" w:rsidRDefault="00D07297" w:rsidP="0071396D">
            <w:pPr>
              <w:jc w:val="center"/>
              <w:rPr>
                <w:sz w:val="24"/>
                <w:szCs w:val="24"/>
              </w:rPr>
            </w:pPr>
            <w:r w:rsidRPr="00D07297">
              <w:rPr>
                <w:sz w:val="24"/>
                <w:szCs w:val="24"/>
              </w:rPr>
              <w:t>G</w:t>
            </w:r>
          </w:p>
        </w:tc>
        <w:tc>
          <w:tcPr>
            <w:tcW w:w="2094" w:type="dxa"/>
          </w:tcPr>
          <w:p w:rsidR="00D07297" w:rsidRPr="00D07297" w:rsidRDefault="00D07297" w:rsidP="0071396D">
            <w:pPr>
              <w:jc w:val="center"/>
              <w:rPr>
                <w:sz w:val="24"/>
                <w:szCs w:val="24"/>
              </w:rPr>
            </w:pPr>
            <w:r w:rsidRPr="00D07297">
              <w:rPr>
                <w:sz w:val="24"/>
                <w:szCs w:val="24"/>
              </w:rPr>
              <w:t>4 793 776,1400</w:t>
            </w:r>
          </w:p>
        </w:tc>
        <w:tc>
          <w:tcPr>
            <w:tcW w:w="2126" w:type="dxa"/>
          </w:tcPr>
          <w:p w:rsidR="00D07297" w:rsidRPr="00D07297" w:rsidRDefault="00D07297" w:rsidP="0071396D">
            <w:pPr>
              <w:jc w:val="center"/>
              <w:rPr>
                <w:sz w:val="24"/>
                <w:szCs w:val="24"/>
              </w:rPr>
            </w:pPr>
            <w:r w:rsidRPr="00D07297">
              <w:rPr>
                <w:sz w:val="24"/>
                <w:szCs w:val="24"/>
              </w:rPr>
              <w:t>6 486 999,8840</w:t>
            </w:r>
          </w:p>
        </w:tc>
      </w:tr>
      <w:tr w:rsidR="00D07297" w:rsidRPr="00D07297" w:rsidTr="0071396D">
        <w:trPr>
          <w:jc w:val="center"/>
        </w:trPr>
        <w:tc>
          <w:tcPr>
            <w:tcW w:w="923" w:type="dxa"/>
          </w:tcPr>
          <w:p w:rsidR="00D07297" w:rsidRPr="00D07297" w:rsidRDefault="00D07297" w:rsidP="0071396D">
            <w:pPr>
              <w:jc w:val="center"/>
              <w:rPr>
                <w:sz w:val="24"/>
                <w:szCs w:val="24"/>
              </w:rPr>
            </w:pPr>
            <w:r w:rsidRPr="00D07297">
              <w:rPr>
                <w:sz w:val="24"/>
                <w:szCs w:val="24"/>
              </w:rPr>
              <w:t>H</w:t>
            </w:r>
          </w:p>
        </w:tc>
        <w:tc>
          <w:tcPr>
            <w:tcW w:w="2094" w:type="dxa"/>
          </w:tcPr>
          <w:p w:rsidR="00D07297" w:rsidRPr="00D07297" w:rsidRDefault="00D07297" w:rsidP="0071396D">
            <w:pPr>
              <w:jc w:val="center"/>
              <w:rPr>
                <w:sz w:val="24"/>
                <w:szCs w:val="24"/>
              </w:rPr>
            </w:pPr>
            <w:r w:rsidRPr="00D07297">
              <w:rPr>
                <w:sz w:val="24"/>
                <w:szCs w:val="24"/>
              </w:rPr>
              <w:t>4 793 820,4900</w:t>
            </w:r>
          </w:p>
        </w:tc>
        <w:tc>
          <w:tcPr>
            <w:tcW w:w="2126" w:type="dxa"/>
          </w:tcPr>
          <w:p w:rsidR="00D07297" w:rsidRPr="00D07297" w:rsidRDefault="00D07297" w:rsidP="0071396D">
            <w:pPr>
              <w:jc w:val="center"/>
              <w:rPr>
                <w:sz w:val="24"/>
                <w:szCs w:val="24"/>
              </w:rPr>
            </w:pPr>
            <w:r w:rsidRPr="00D07297">
              <w:rPr>
                <w:sz w:val="24"/>
                <w:szCs w:val="24"/>
              </w:rPr>
              <w:t>6 487 017,0440</w:t>
            </w:r>
          </w:p>
        </w:tc>
      </w:tr>
      <w:tr w:rsidR="00D07297" w:rsidRPr="00D07297" w:rsidTr="0071396D">
        <w:trPr>
          <w:jc w:val="center"/>
        </w:trPr>
        <w:tc>
          <w:tcPr>
            <w:tcW w:w="923" w:type="dxa"/>
          </w:tcPr>
          <w:p w:rsidR="00D07297" w:rsidRPr="00D07297" w:rsidRDefault="00D07297" w:rsidP="0071396D">
            <w:pPr>
              <w:jc w:val="center"/>
              <w:rPr>
                <w:sz w:val="24"/>
                <w:szCs w:val="24"/>
              </w:rPr>
            </w:pPr>
            <w:r w:rsidRPr="00D07297">
              <w:rPr>
                <w:sz w:val="24"/>
                <w:szCs w:val="24"/>
              </w:rPr>
              <w:t>I</w:t>
            </w:r>
          </w:p>
        </w:tc>
        <w:tc>
          <w:tcPr>
            <w:tcW w:w="2094" w:type="dxa"/>
          </w:tcPr>
          <w:p w:rsidR="00D07297" w:rsidRPr="00D07297" w:rsidRDefault="00D07297" w:rsidP="0071396D">
            <w:pPr>
              <w:jc w:val="center"/>
              <w:rPr>
                <w:sz w:val="24"/>
                <w:szCs w:val="24"/>
              </w:rPr>
            </w:pPr>
            <w:r w:rsidRPr="00D07297">
              <w:rPr>
                <w:sz w:val="24"/>
                <w:szCs w:val="24"/>
              </w:rPr>
              <w:t>4 793 789,5784</w:t>
            </w:r>
          </w:p>
        </w:tc>
        <w:tc>
          <w:tcPr>
            <w:tcW w:w="2126" w:type="dxa"/>
          </w:tcPr>
          <w:p w:rsidR="00D07297" w:rsidRPr="00D07297" w:rsidRDefault="00D07297" w:rsidP="0071396D">
            <w:pPr>
              <w:jc w:val="center"/>
              <w:rPr>
                <w:sz w:val="24"/>
                <w:szCs w:val="24"/>
              </w:rPr>
            </w:pPr>
            <w:r w:rsidRPr="00D07297">
              <w:rPr>
                <w:sz w:val="24"/>
                <w:szCs w:val="24"/>
              </w:rPr>
              <w:t>6 487 033,2037</w:t>
            </w:r>
          </w:p>
        </w:tc>
      </w:tr>
      <w:tr w:rsidR="00D07297" w:rsidRPr="00D07297" w:rsidTr="0071396D">
        <w:trPr>
          <w:jc w:val="center"/>
        </w:trPr>
        <w:tc>
          <w:tcPr>
            <w:tcW w:w="923" w:type="dxa"/>
          </w:tcPr>
          <w:p w:rsidR="00D07297" w:rsidRPr="00D07297" w:rsidRDefault="00D07297" w:rsidP="0071396D">
            <w:pPr>
              <w:jc w:val="center"/>
              <w:rPr>
                <w:sz w:val="24"/>
                <w:szCs w:val="24"/>
              </w:rPr>
            </w:pPr>
            <w:r w:rsidRPr="00D07297">
              <w:rPr>
                <w:sz w:val="24"/>
                <w:szCs w:val="24"/>
              </w:rPr>
              <w:t>J</w:t>
            </w:r>
          </w:p>
        </w:tc>
        <w:tc>
          <w:tcPr>
            <w:tcW w:w="2094" w:type="dxa"/>
          </w:tcPr>
          <w:p w:rsidR="00D07297" w:rsidRPr="00D07297" w:rsidRDefault="00D07297" w:rsidP="0071396D">
            <w:pPr>
              <w:jc w:val="center"/>
              <w:rPr>
                <w:sz w:val="24"/>
                <w:szCs w:val="24"/>
              </w:rPr>
            </w:pPr>
            <w:r w:rsidRPr="00D07297">
              <w:rPr>
                <w:sz w:val="24"/>
                <w:szCs w:val="24"/>
              </w:rPr>
              <w:t>4 793 767,7194</w:t>
            </w:r>
          </w:p>
        </w:tc>
        <w:tc>
          <w:tcPr>
            <w:tcW w:w="2126" w:type="dxa"/>
          </w:tcPr>
          <w:p w:rsidR="00D07297" w:rsidRPr="00D07297" w:rsidRDefault="00D07297" w:rsidP="0071396D">
            <w:pPr>
              <w:jc w:val="center"/>
              <w:rPr>
                <w:sz w:val="24"/>
                <w:szCs w:val="24"/>
              </w:rPr>
            </w:pPr>
            <w:r w:rsidRPr="00D07297">
              <w:rPr>
                <w:sz w:val="24"/>
                <w:szCs w:val="24"/>
              </w:rPr>
              <w:t>6 487 038,3914</w:t>
            </w:r>
          </w:p>
        </w:tc>
      </w:tr>
      <w:tr w:rsidR="00D07297" w:rsidRPr="00D07297" w:rsidTr="0071396D">
        <w:trPr>
          <w:jc w:val="center"/>
        </w:trPr>
        <w:tc>
          <w:tcPr>
            <w:tcW w:w="923" w:type="dxa"/>
          </w:tcPr>
          <w:p w:rsidR="00D07297" w:rsidRPr="00D07297" w:rsidRDefault="00D07297" w:rsidP="0071396D">
            <w:pPr>
              <w:jc w:val="center"/>
              <w:rPr>
                <w:sz w:val="24"/>
                <w:szCs w:val="24"/>
              </w:rPr>
            </w:pPr>
            <w:r w:rsidRPr="00D07297">
              <w:rPr>
                <w:sz w:val="24"/>
                <w:szCs w:val="24"/>
              </w:rPr>
              <w:t>K</w:t>
            </w:r>
          </w:p>
        </w:tc>
        <w:tc>
          <w:tcPr>
            <w:tcW w:w="2094" w:type="dxa"/>
          </w:tcPr>
          <w:p w:rsidR="00D07297" w:rsidRPr="00D07297" w:rsidRDefault="00D07297" w:rsidP="0071396D">
            <w:pPr>
              <w:jc w:val="center"/>
              <w:rPr>
                <w:sz w:val="24"/>
                <w:szCs w:val="24"/>
              </w:rPr>
            </w:pPr>
            <w:r w:rsidRPr="00D07297">
              <w:rPr>
                <w:sz w:val="24"/>
                <w:szCs w:val="24"/>
              </w:rPr>
              <w:t>4 793 764,5220</w:t>
            </w:r>
          </w:p>
        </w:tc>
        <w:tc>
          <w:tcPr>
            <w:tcW w:w="2126" w:type="dxa"/>
          </w:tcPr>
          <w:p w:rsidR="00D07297" w:rsidRPr="00D07297" w:rsidRDefault="00D07297" w:rsidP="0071396D">
            <w:pPr>
              <w:jc w:val="center"/>
              <w:rPr>
                <w:sz w:val="24"/>
                <w:szCs w:val="24"/>
              </w:rPr>
            </w:pPr>
            <w:r w:rsidRPr="00D07297">
              <w:rPr>
                <w:sz w:val="24"/>
                <w:szCs w:val="24"/>
              </w:rPr>
              <w:t>6 487 030,4090</w:t>
            </w:r>
          </w:p>
        </w:tc>
      </w:tr>
      <w:tr w:rsidR="00D07297" w:rsidRPr="00D07297" w:rsidTr="0071396D">
        <w:trPr>
          <w:jc w:val="center"/>
        </w:trPr>
        <w:tc>
          <w:tcPr>
            <w:tcW w:w="923" w:type="dxa"/>
          </w:tcPr>
          <w:p w:rsidR="00D07297" w:rsidRPr="00D07297" w:rsidRDefault="00D07297" w:rsidP="0071396D">
            <w:pPr>
              <w:jc w:val="center"/>
              <w:rPr>
                <w:sz w:val="24"/>
                <w:szCs w:val="24"/>
              </w:rPr>
            </w:pPr>
            <w:r w:rsidRPr="00D07297">
              <w:rPr>
                <w:sz w:val="24"/>
                <w:szCs w:val="24"/>
              </w:rPr>
              <w:t>L</w:t>
            </w:r>
          </w:p>
        </w:tc>
        <w:tc>
          <w:tcPr>
            <w:tcW w:w="2094" w:type="dxa"/>
          </w:tcPr>
          <w:p w:rsidR="00D07297" w:rsidRPr="00D07297" w:rsidRDefault="00D07297" w:rsidP="0071396D">
            <w:pPr>
              <w:jc w:val="center"/>
              <w:rPr>
                <w:sz w:val="24"/>
                <w:szCs w:val="24"/>
              </w:rPr>
            </w:pPr>
            <w:r w:rsidRPr="00D07297">
              <w:rPr>
                <w:sz w:val="24"/>
                <w:szCs w:val="24"/>
              </w:rPr>
              <w:t>4 793 615,4230</w:t>
            </w:r>
          </w:p>
        </w:tc>
        <w:tc>
          <w:tcPr>
            <w:tcW w:w="2126" w:type="dxa"/>
          </w:tcPr>
          <w:p w:rsidR="00D07297" w:rsidRPr="00D07297" w:rsidRDefault="00D07297" w:rsidP="0071396D">
            <w:pPr>
              <w:jc w:val="center"/>
              <w:rPr>
                <w:sz w:val="24"/>
                <w:szCs w:val="24"/>
              </w:rPr>
            </w:pPr>
            <w:r w:rsidRPr="00D07297">
              <w:rPr>
                <w:sz w:val="24"/>
                <w:szCs w:val="24"/>
              </w:rPr>
              <w:t>6 487 072,6475</w:t>
            </w:r>
          </w:p>
        </w:tc>
      </w:tr>
      <w:tr w:rsidR="00D07297" w:rsidRPr="00D07297" w:rsidTr="0071396D">
        <w:trPr>
          <w:jc w:val="center"/>
        </w:trPr>
        <w:tc>
          <w:tcPr>
            <w:tcW w:w="923" w:type="dxa"/>
          </w:tcPr>
          <w:p w:rsidR="00D07297" w:rsidRPr="00D07297" w:rsidRDefault="00D07297" w:rsidP="0071396D">
            <w:pPr>
              <w:jc w:val="center"/>
              <w:rPr>
                <w:sz w:val="24"/>
                <w:szCs w:val="24"/>
              </w:rPr>
            </w:pPr>
            <w:r w:rsidRPr="00D07297">
              <w:rPr>
                <w:sz w:val="24"/>
                <w:szCs w:val="24"/>
              </w:rPr>
              <w:t>M</w:t>
            </w:r>
          </w:p>
        </w:tc>
        <w:tc>
          <w:tcPr>
            <w:tcW w:w="2094" w:type="dxa"/>
          </w:tcPr>
          <w:p w:rsidR="00D07297" w:rsidRPr="00D07297" w:rsidRDefault="00D07297" w:rsidP="0071396D">
            <w:pPr>
              <w:jc w:val="center"/>
              <w:rPr>
                <w:sz w:val="24"/>
                <w:szCs w:val="24"/>
              </w:rPr>
            </w:pPr>
            <w:r w:rsidRPr="00D07297">
              <w:rPr>
                <w:sz w:val="24"/>
                <w:szCs w:val="24"/>
              </w:rPr>
              <w:t>4 793 616,9818</w:t>
            </w:r>
          </w:p>
        </w:tc>
        <w:tc>
          <w:tcPr>
            <w:tcW w:w="2126" w:type="dxa"/>
          </w:tcPr>
          <w:p w:rsidR="00D07297" w:rsidRPr="00D07297" w:rsidRDefault="00D07297" w:rsidP="0071396D">
            <w:pPr>
              <w:jc w:val="center"/>
              <w:rPr>
                <w:sz w:val="24"/>
                <w:szCs w:val="24"/>
              </w:rPr>
            </w:pPr>
            <w:r w:rsidRPr="00D07297">
              <w:rPr>
                <w:sz w:val="24"/>
                <w:szCs w:val="24"/>
              </w:rPr>
              <w:t>6 487 078,5049</w:t>
            </w:r>
          </w:p>
        </w:tc>
      </w:tr>
      <w:tr w:rsidR="00D07297" w:rsidRPr="00D07297" w:rsidTr="0071396D">
        <w:trPr>
          <w:jc w:val="center"/>
        </w:trPr>
        <w:tc>
          <w:tcPr>
            <w:tcW w:w="923" w:type="dxa"/>
          </w:tcPr>
          <w:p w:rsidR="00D07297" w:rsidRPr="00D07297" w:rsidRDefault="00D07297" w:rsidP="0071396D">
            <w:pPr>
              <w:jc w:val="center"/>
              <w:rPr>
                <w:sz w:val="24"/>
                <w:szCs w:val="24"/>
              </w:rPr>
            </w:pPr>
            <w:r w:rsidRPr="00D07297">
              <w:rPr>
                <w:sz w:val="24"/>
                <w:szCs w:val="24"/>
              </w:rPr>
              <w:t>N</w:t>
            </w:r>
          </w:p>
        </w:tc>
        <w:tc>
          <w:tcPr>
            <w:tcW w:w="2094" w:type="dxa"/>
          </w:tcPr>
          <w:p w:rsidR="00D07297" w:rsidRPr="00D07297" w:rsidRDefault="00D07297" w:rsidP="0071396D">
            <w:pPr>
              <w:jc w:val="center"/>
              <w:rPr>
                <w:sz w:val="24"/>
                <w:szCs w:val="24"/>
              </w:rPr>
            </w:pPr>
            <w:r w:rsidRPr="00D07297">
              <w:rPr>
                <w:sz w:val="24"/>
                <w:szCs w:val="24"/>
              </w:rPr>
              <w:t>4 793 600,000</w:t>
            </w:r>
          </w:p>
        </w:tc>
        <w:tc>
          <w:tcPr>
            <w:tcW w:w="2126" w:type="dxa"/>
          </w:tcPr>
          <w:p w:rsidR="00D07297" w:rsidRPr="00D07297" w:rsidRDefault="00D07297" w:rsidP="0071396D">
            <w:pPr>
              <w:jc w:val="center"/>
              <w:rPr>
                <w:sz w:val="24"/>
                <w:szCs w:val="24"/>
              </w:rPr>
            </w:pPr>
            <w:r w:rsidRPr="00D07297">
              <w:rPr>
                <w:sz w:val="24"/>
                <w:szCs w:val="24"/>
              </w:rPr>
              <w:t>6 487 083,0240</w:t>
            </w:r>
          </w:p>
        </w:tc>
      </w:tr>
    </w:tbl>
    <w:p w:rsidR="00D07297" w:rsidRPr="00D07297" w:rsidRDefault="00D07297" w:rsidP="00D07297">
      <w:pPr>
        <w:jc w:val="both"/>
        <w:rPr>
          <w:sz w:val="24"/>
          <w:szCs w:val="24"/>
        </w:rPr>
      </w:pPr>
    </w:p>
    <w:p w:rsidR="000E2B7C" w:rsidRPr="00B5114F" w:rsidRDefault="00E97616" w:rsidP="000E2B7C">
      <w:pPr>
        <w:jc w:val="both"/>
        <w:rPr>
          <w:sz w:val="24"/>
          <w:szCs w:val="24"/>
          <w:lang w:val="hr-HR"/>
        </w:rPr>
      </w:pPr>
      <w:r w:rsidRPr="00B5114F">
        <w:rPr>
          <w:sz w:val="24"/>
          <w:szCs w:val="24"/>
          <w:lang w:val="hr-HR"/>
        </w:rPr>
        <w:t>koji prostor</w:t>
      </w:r>
      <w:r w:rsidR="000E2B7C" w:rsidRPr="00B5114F">
        <w:rPr>
          <w:sz w:val="24"/>
          <w:szCs w:val="24"/>
          <w:lang w:val="hr-HR"/>
        </w:rPr>
        <w:t xml:space="preserve"> je </w:t>
      </w:r>
      <w:r w:rsidR="000E2B7C" w:rsidRPr="00B5114F">
        <w:rPr>
          <w:sz w:val="24"/>
          <w:szCs w:val="24"/>
          <w:lang w:val="pl-PL"/>
        </w:rPr>
        <w:t>povr</w:t>
      </w:r>
      <w:r w:rsidR="000E2B7C" w:rsidRPr="00B5114F">
        <w:rPr>
          <w:sz w:val="24"/>
          <w:szCs w:val="24"/>
          <w:lang w:val="hr-HR"/>
        </w:rPr>
        <w:t>š</w:t>
      </w:r>
      <w:r w:rsidR="000E2B7C" w:rsidRPr="00B5114F">
        <w:rPr>
          <w:sz w:val="24"/>
          <w:szCs w:val="24"/>
          <w:lang w:val="pl-PL"/>
        </w:rPr>
        <w:t>ine</w:t>
      </w:r>
      <w:r w:rsidR="00D07297">
        <w:rPr>
          <w:sz w:val="24"/>
          <w:szCs w:val="24"/>
          <w:lang w:val="pl-PL"/>
        </w:rPr>
        <w:t xml:space="preserve"> cca</w:t>
      </w:r>
      <w:r w:rsidR="000E2B7C" w:rsidRPr="00B5114F">
        <w:rPr>
          <w:sz w:val="24"/>
          <w:szCs w:val="24"/>
          <w:lang w:val="hr-HR"/>
        </w:rPr>
        <w:t xml:space="preserve"> </w:t>
      </w:r>
      <w:r w:rsidR="00227CE7" w:rsidRPr="00B5114F">
        <w:rPr>
          <w:sz w:val="24"/>
          <w:szCs w:val="24"/>
          <w:lang w:val="hr-HR"/>
        </w:rPr>
        <w:t>2,</w:t>
      </w:r>
      <w:r w:rsidR="00D07297">
        <w:rPr>
          <w:sz w:val="24"/>
          <w:szCs w:val="24"/>
          <w:lang w:val="hr-HR"/>
        </w:rPr>
        <w:t>16</w:t>
      </w:r>
      <w:r w:rsidR="00227CE7" w:rsidRPr="00B5114F">
        <w:rPr>
          <w:sz w:val="24"/>
          <w:szCs w:val="24"/>
          <w:lang w:val="hr-HR"/>
        </w:rPr>
        <w:t xml:space="preserve"> ha, na</w:t>
      </w:r>
      <w:r w:rsidR="00D07297">
        <w:rPr>
          <w:sz w:val="24"/>
          <w:szCs w:val="24"/>
          <w:lang w:val="hr-HR"/>
        </w:rPr>
        <w:t xml:space="preserve"> zemljištu koje obuhvata</w:t>
      </w:r>
      <w:r w:rsidR="00227CE7" w:rsidRPr="00B5114F">
        <w:rPr>
          <w:sz w:val="24"/>
          <w:szCs w:val="24"/>
          <w:lang w:val="hr-HR"/>
        </w:rPr>
        <w:t xml:space="preserve"> k.č. </w:t>
      </w:r>
      <w:r w:rsidR="00D07297">
        <w:rPr>
          <w:sz w:val="24"/>
          <w:szCs w:val="24"/>
          <w:lang w:val="hr-HR"/>
        </w:rPr>
        <w:t>453/7 i 453/1 K.O.</w:t>
      </w:r>
      <w:r w:rsidR="00227CE7" w:rsidRPr="00B5114F">
        <w:rPr>
          <w:sz w:val="24"/>
          <w:szCs w:val="24"/>
          <w:lang w:val="hr-HR"/>
        </w:rPr>
        <w:t xml:space="preserve"> </w:t>
      </w:r>
      <w:r w:rsidR="00D07297">
        <w:rPr>
          <w:sz w:val="24"/>
          <w:szCs w:val="24"/>
          <w:lang w:val="hr-HR"/>
        </w:rPr>
        <w:t>Gnojnice</w:t>
      </w:r>
      <w:r w:rsidR="000E2B7C" w:rsidRPr="00B5114F">
        <w:rPr>
          <w:sz w:val="24"/>
          <w:szCs w:val="24"/>
          <w:lang w:val="hr-HR"/>
        </w:rPr>
        <w:t>, u ko</w:t>
      </w:r>
      <w:r w:rsidRPr="00B5114F">
        <w:rPr>
          <w:sz w:val="24"/>
          <w:szCs w:val="24"/>
          <w:lang w:val="hr-HR"/>
        </w:rPr>
        <w:t>jem</w:t>
      </w:r>
      <w:r w:rsidR="000E2B7C" w:rsidRPr="00B5114F">
        <w:rPr>
          <w:sz w:val="24"/>
          <w:szCs w:val="24"/>
          <w:lang w:val="hr-HR"/>
        </w:rPr>
        <w:t xml:space="preserve"> su rezerve mineralne sirovine prema Rješenju </w:t>
      </w:r>
      <w:r w:rsidRPr="00B5114F">
        <w:rPr>
          <w:sz w:val="24"/>
          <w:szCs w:val="24"/>
          <w:lang w:val="hr-HR"/>
        </w:rPr>
        <w:t>M</w:t>
      </w:r>
      <w:r w:rsidR="000E2B7C" w:rsidRPr="00B5114F">
        <w:rPr>
          <w:sz w:val="24"/>
          <w:szCs w:val="24"/>
          <w:lang w:val="hr-HR"/>
        </w:rPr>
        <w:t xml:space="preserve">inistarstva </w:t>
      </w:r>
      <w:r w:rsidRPr="00B5114F">
        <w:rPr>
          <w:sz w:val="24"/>
          <w:szCs w:val="24"/>
          <w:lang w:val="hr-HR"/>
        </w:rPr>
        <w:t>privrede HNK</w:t>
      </w:r>
      <w:r w:rsidR="000E2B7C" w:rsidRPr="00B5114F">
        <w:rPr>
          <w:sz w:val="24"/>
          <w:szCs w:val="24"/>
          <w:lang w:val="hr-HR"/>
        </w:rPr>
        <w:t>,</w:t>
      </w:r>
      <w:r w:rsidRPr="00B5114F">
        <w:rPr>
          <w:sz w:val="24"/>
          <w:szCs w:val="24"/>
          <w:lang w:val="hr-HR"/>
        </w:rPr>
        <w:t xml:space="preserve"> broj:</w:t>
      </w:r>
      <w:r w:rsidR="000E2B7C" w:rsidRPr="00B5114F">
        <w:rPr>
          <w:sz w:val="24"/>
          <w:szCs w:val="24"/>
          <w:lang w:val="hr-HR"/>
        </w:rPr>
        <w:t xml:space="preserve"> </w:t>
      </w:r>
      <w:r w:rsidR="00662A60" w:rsidRPr="00B5114F">
        <w:rPr>
          <w:sz w:val="24"/>
          <w:szCs w:val="24"/>
          <w:lang w:val="hr-HR"/>
        </w:rPr>
        <w:t>UP/I-07-</w:t>
      </w:r>
      <w:r w:rsidR="00227CE7" w:rsidRPr="00B5114F">
        <w:rPr>
          <w:sz w:val="24"/>
          <w:szCs w:val="24"/>
          <w:lang w:val="hr-HR"/>
        </w:rPr>
        <w:t>02a)-20-</w:t>
      </w:r>
      <w:r w:rsidR="00566AC1">
        <w:rPr>
          <w:sz w:val="24"/>
          <w:szCs w:val="24"/>
          <w:lang w:val="hr-HR"/>
        </w:rPr>
        <w:t>172</w:t>
      </w:r>
      <w:r w:rsidR="00227CE7" w:rsidRPr="00B5114F">
        <w:rPr>
          <w:sz w:val="24"/>
          <w:szCs w:val="24"/>
          <w:lang w:val="hr-HR"/>
        </w:rPr>
        <w:t>-</w:t>
      </w:r>
      <w:r w:rsidR="00566AC1">
        <w:rPr>
          <w:sz w:val="24"/>
          <w:szCs w:val="24"/>
          <w:lang w:val="hr-HR"/>
        </w:rPr>
        <w:t>9</w:t>
      </w:r>
      <w:r w:rsidR="00227CE7" w:rsidRPr="00B5114F">
        <w:rPr>
          <w:sz w:val="24"/>
          <w:szCs w:val="24"/>
          <w:lang w:val="hr-HR"/>
        </w:rPr>
        <w:t xml:space="preserve">/16 od </w:t>
      </w:r>
      <w:r w:rsidR="00566AC1">
        <w:rPr>
          <w:sz w:val="24"/>
          <w:szCs w:val="24"/>
          <w:lang w:val="hr-HR"/>
        </w:rPr>
        <w:t>19</w:t>
      </w:r>
      <w:r w:rsidR="00227CE7" w:rsidRPr="00B5114F">
        <w:rPr>
          <w:sz w:val="24"/>
          <w:szCs w:val="24"/>
          <w:lang w:val="hr-HR"/>
        </w:rPr>
        <w:t>.</w:t>
      </w:r>
      <w:r w:rsidR="00566AC1">
        <w:rPr>
          <w:sz w:val="24"/>
          <w:szCs w:val="24"/>
          <w:lang w:val="hr-HR"/>
        </w:rPr>
        <w:t>12</w:t>
      </w:r>
      <w:r w:rsidR="00227CE7" w:rsidRPr="00B5114F">
        <w:rPr>
          <w:sz w:val="24"/>
          <w:szCs w:val="24"/>
          <w:lang w:val="hr-HR"/>
        </w:rPr>
        <w:t>.2016.godine</w:t>
      </w:r>
      <w:r w:rsidR="009214B2" w:rsidRPr="00B5114F">
        <w:rPr>
          <w:sz w:val="24"/>
          <w:szCs w:val="24"/>
          <w:lang w:val="hr-HR"/>
        </w:rPr>
        <w:t>.</w:t>
      </w:r>
    </w:p>
    <w:p w:rsidR="009214B2" w:rsidRPr="00B5114F" w:rsidRDefault="009214B2" w:rsidP="000E2B7C">
      <w:pPr>
        <w:jc w:val="both"/>
        <w:rPr>
          <w:sz w:val="24"/>
          <w:szCs w:val="24"/>
          <w:lang w:val="hr-HR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2127"/>
        <w:gridCol w:w="1577"/>
        <w:gridCol w:w="1254"/>
        <w:gridCol w:w="1661"/>
        <w:gridCol w:w="3020"/>
      </w:tblGrid>
      <w:tr w:rsidR="00566AC1" w:rsidRPr="00B5114F" w:rsidTr="00900AC9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AC1" w:rsidRPr="00B5114F" w:rsidRDefault="00566AC1" w:rsidP="005B2306">
            <w:pPr>
              <w:jc w:val="center"/>
              <w:rPr>
                <w:sz w:val="24"/>
                <w:szCs w:val="24"/>
                <w:lang w:val="hr-HR"/>
              </w:rPr>
            </w:pPr>
            <w:r w:rsidRPr="00B5114F">
              <w:rPr>
                <w:sz w:val="24"/>
                <w:szCs w:val="24"/>
                <w:lang w:val="hr-HR"/>
              </w:rPr>
              <w:t>Kategorija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66AC1" w:rsidRPr="00B5114F" w:rsidRDefault="00566AC1" w:rsidP="00566AC1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Geološke r</w:t>
            </w:r>
            <w:r w:rsidRPr="00B5114F">
              <w:rPr>
                <w:sz w:val="24"/>
                <w:szCs w:val="24"/>
                <w:lang w:val="hr-HR"/>
              </w:rPr>
              <w:t>ezerve (m</w:t>
            </w:r>
            <w:r w:rsidRPr="00B5114F">
              <w:rPr>
                <w:sz w:val="24"/>
                <w:szCs w:val="24"/>
                <w:vertAlign w:val="superscript"/>
                <w:lang w:val="hr-HR"/>
              </w:rPr>
              <w:t>3</w:t>
            </w:r>
            <w:r w:rsidRPr="00B5114F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12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66AC1" w:rsidRPr="00B5114F" w:rsidRDefault="00566AC1" w:rsidP="005B2306">
            <w:pPr>
              <w:jc w:val="center"/>
              <w:rPr>
                <w:sz w:val="24"/>
                <w:szCs w:val="24"/>
                <w:lang w:val="hr-HR"/>
              </w:rPr>
            </w:pPr>
            <w:r w:rsidRPr="00B5114F">
              <w:rPr>
                <w:sz w:val="24"/>
                <w:szCs w:val="24"/>
                <w:lang w:val="hr-HR"/>
              </w:rPr>
              <w:t>Eksploat.</w:t>
            </w:r>
          </w:p>
          <w:p w:rsidR="00566AC1" w:rsidRPr="00B5114F" w:rsidRDefault="00566AC1" w:rsidP="005B2306">
            <w:pPr>
              <w:jc w:val="center"/>
              <w:rPr>
                <w:sz w:val="24"/>
                <w:szCs w:val="24"/>
                <w:lang w:val="hr-HR"/>
              </w:rPr>
            </w:pPr>
            <w:r w:rsidRPr="00B5114F">
              <w:rPr>
                <w:sz w:val="24"/>
                <w:szCs w:val="24"/>
                <w:lang w:val="hr-HR"/>
              </w:rPr>
              <w:t>gubici (%)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66AC1" w:rsidRPr="00B5114F" w:rsidRDefault="00566AC1" w:rsidP="005B2306">
            <w:pPr>
              <w:jc w:val="center"/>
              <w:rPr>
                <w:sz w:val="24"/>
                <w:szCs w:val="24"/>
                <w:lang w:val="hr-HR"/>
              </w:rPr>
            </w:pPr>
            <w:r w:rsidRPr="00B5114F">
              <w:rPr>
                <w:sz w:val="24"/>
                <w:szCs w:val="24"/>
                <w:lang w:val="hr-HR"/>
              </w:rPr>
              <w:t>Eksploat.</w:t>
            </w:r>
          </w:p>
          <w:p w:rsidR="00566AC1" w:rsidRPr="00B5114F" w:rsidRDefault="00566AC1" w:rsidP="00566AC1">
            <w:pPr>
              <w:jc w:val="center"/>
              <w:rPr>
                <w:sz w:val="24"/>
                <w:szCs w:val="24"/>
                <w:lang w:val="hr-HR"/>
              </w:rPr>
            </w:pPr>
            <w:r w:rsidRPr="00B5114F">
              <w:rPr>
                <w:sz w:val="24"/>
                <w:szCs w:val="24"/>
                <w:lang w:val="hr-HR"/>
              </w:rPr>
              <w:t>gubici (m</w:t>
            </w:r>
            <w:r w:rsidRPr="00B5114F">
              <w:rPr>
                <w:sz w:val="24"/>
                <w:szCs w:val="24"/>
                <w:vertAlign w:val="superscript"/>
                <w:lang w:val="hr-HR"/>
              </w:rPr>
              <w:t>3</w:t>
            </w:r>
            <w:r w:rsidRPr="00B5114F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30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66AC1" w:rsidRPr="00B5114F" w:rsidRDefault="00566AC1" w:rsidP="005B2306">
            <w:pPr>
              <w:jc w:val="center"/>
              <w:rPr>
                <w:sz w:val="24"/>
                <w:szCs w:val="24"/>
                <w:lang w:val="hr-HR"/>
              </w:rPr>
            </w:pPr>
            <w:r w:rsidRPr="00B5114F">
              <w:rPr>
                <w:sz w:val="24"/>
                <w:szCs w:val="24"/>
                <w:lang w:val="hr-HR"/>
              </w:rPr>
              <w:t>Eksploatacione rezerve (m</w:t>
            </w:r>
            <w:r w:rsidRPr="00B5114F">
              <w:rPr>
                <w:sz w:val="24"/>
                <w:szCs w:val="24"/>
                <w:vertAlign w:val="superscript"/>
                <w:lang w:val="hr-HR"/>
              </w:rPr>
              <w:t>3</w:t>
            </w:r>
            <w:r w:rsidRPr="00B5114F">
              <w:rPr>
                <w:sz w:val="24"/>
                <w:szCs w:val="24"/>
                <w:lang w:val="hr-HR"/>
              </w:rPr>
              <w:t>)</w:t>
            </w:r>
          </w:p>
        </w:tc>
      </w:tr>
      <w:tr w:rsidR="00566AC1" w:rsidRPr="00B5114F" w:rsidTr="00900AC9">
        <w:trPr>
          <w:trHeight w:val="69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6AC1" w:rsidRPr="00B5114F" w:rsidRDefault="00566AC1" w:rsidP="005B2306">
            <w:pPr>
              <w:jc w:val="center"/>
              <w:rPr>
                <w:sz w:val="24"/>
                <w:szCs w:val="24"/>
                <w:lang w:val="hr-HR"/>
              </w:rPr>
            </w:pPr>
            <w:r w:rsidRPr="00B5114F">
              <w:rPr>
                <w:sz w:val="24"/>
                <w:szCs w:val="24"/>
                <w:lang w:val="hr-HR"/>
              </w:rPr>
              <w:t>A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66AC1" w:rsidRPr="00B5114F" w:rsidRDefault="00566AC1" w:rsidP="005B230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90 318,96</w:t>
            </w:r>
          </w:p>
        </w:tc>
        <w:tc>
          <w:tcPr>
            <w:tcW w:w="12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66AC1" w:rsidRPr="00B5114F" w:rsidRDefault="00566AC1" w:rsidP="005B2306">
            <w:pPr>
              <w:jc w:val="center"/>
              <w:rPr>
                <w:sz w:val="24"/>
                <w:szCs w:val="24"/>
                <w:lang w:val="hr-HR"/>
              </w:rPr>
            </w:pPr>
            <w:r w:rsidRPr="00B5114F">
              <w:rPr>
                <w:sz w:val="24"/>
                <w:szCs w:val="24"/>
                <w:lang w:val="hr-HR"/>
              </w:rPr>
              <w:t>5</w:t>
            </w:r>
            <w:r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66AC1" w:rsidRPr="00B5114F" w:rsidRDefault="00566AC1" w:rsidP="005B2306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49 675,42</w:t>
            </w:r>
          </w:p>
        </w:tc>
        <w:tc>
          <w:tcPr>
            <w:tcW w:w="30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66AC1" w:rsidRPr="00B5114F" w:rsidRDefault="00566AC1" w:rsidP="005B230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40 643,54</w:t>
            </w:r>
          </w:p>
        </w:tc>
      </w:tr>
      <w:tr w:rsidR="00566AC1" w:rsidRPr="00B5114F" w:rsidTr="00900AC9">
        <w:trPr>
          <w:trHeight w:val="67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66AC1" w:rsidRPr="00B5114F" w:rsidRDefault="00566AC1" w:rsidP="005B2306">
            <w:pPr>
              <w:jc w:val="center"/>
              <w:rPr>
                <w:sz w:val="24"/>
                <w:szCs w:val="24"/>
                <w:lang w:val="hr-HR"/>
              </w:rPr>
            </w:pPr>
            <w:r w:rsidRPr="00B5114F">
              <w:rPr>
                <w:sz w:val="24"/>
                <w:szCs w:val="24"/>
                <w:lang w:val="hr-HR"/>
              </w:rPr>
              <w:t>B</w:t>
            </w:r>
          </w:p>
        </w:tc>
        <w:tc>
          <w:tcPr>
            <w:tcW w:w="15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AC1" w:rsidRPr="00B5114F" w:rsidRDefault="00566AC1" w:rsidP="005B230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275 732,65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66AC1" w:rsidRPr="00B5114F" w:rsidRDefault="00566AC1" w:rsidP="005B2306">
            <w:pPr>
              <w:jc w:val="center"/>
              <w:rPr>
                <w:sz w:val="24"/>
                <w:szCs w:val="24"/>
                <w:lang w:val="hr-HR"/>
              </w:rPr>
            </w:pPr>
            <w:r w:rsidRPr="00B5114F">
              <w:rPr>
                <w:sz w:val="24"/>
                <w:szCs w:val="24"/>
                <w:lang w:val="hr-HR"/>
              </w:rPr>
              <w:t>5</w:t>
            </w:r>
            <w:r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66AC1" w:rsidRPr="00B5114F" w:rsidRDefault="00566AC1" w:rsidP="005B2306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151 652,95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AC1" w:rsidRPr="00B5114F" w:rsidRDefault="00566AC1" w:rsidP="005B230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124 079,7</w:t>
            </w:r>
          </w:p>
        </w:tc>
      </w:tr>
      <w:tr w:rsidR="00566AC1" w:rsidRPr="00B5114F" w:rsidTr="00900AC9">
        <w:trPr>
          <w:trHeight w:val="67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66AC1" w:rsidRPr="00B5114F" w:rsidRDefault="00566AC1" w:rsidP="005B2306">
            <w:pPr>
              <w:jc w:val="center"/>
              <w:rPr>
                <w:sz w:val="24"/>
                <w:szCs w:val="24"/>
                <w:lang w:val="hr-HR"/>
              </w:rPr>
            </w:pPr>
            <w:r w:rsidRPr="00B5114F">
              <w:rPr>
                <w:sz w:val="24"/>
                <w:szCs w:val="24"/>
                <w:lang w:val="hr-HR"/>
              </w:rPr>
              <w:t>A+B</w:t>
            </w:r>
          </w:p>
        </w:tc>
        <w:tc>
          <w:tcPr>
            <w:tcW w:w="15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AC1" w:rsidRPr="00B5114F" w:rsidRDefault="00566AC1" w:rsidP="005B230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366 051,61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566AC1" w:rsidRPr="00B5114F" w:rsidRDefault="00566AC1" w:rsidP="005B2306">
            <w:pPr>
              <w:jc w:val="center"/>
              <w:rPr>
                <w:sz w:val="24"/>
                <w:szCs w:val="24"/>
                <w:lang w:val="hr-HR"/>
              </w:rPr>
            </w:pPr>
            <w:r w:rsidRPr="00B5114F">
              <w:rPr>
                <w:sz w:val="24"/>
                <w:szCs w:val="24"/>
                <w:lang w:val="hr-HR"/>
              </w:rPr>
              <w:t>5</w:t>
            </w:r>
            <w:r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66AC1" w:rsidRPr="00B5114F" w:rsidRDefault="00566AC1" w:rsidP="005B2306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201 328,38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AC1" w:rsidRPr="00B5114F" w:rsidRDefault="00566AC1" w:rsidP="005B230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164 723,23</w:t>
            </w:r>
          </w:p>
        </w:tc>
      </w:tr>
      <w:tr w:rsidR="00566AC1" w:rsidRPr="00B5114F" w:rsidTr="00900AC9">
        <w:trPr>
          <w:trHeight w:val="67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AC1" w:rsidRPr="00B5114F" w:rsidRDefault="00566AC1" w:rsidP="005B2306">
            <w:pPr>
              <w:jc w:val="center"/>
              <w:rPr>
                <w:sz w:val="24"/>
                <w:szCs w:val="24"/>
                <w:lang w:val="hr-HR"/>
              </w:rPr>
            </w:pPr>
            <w:r w:rsidRPr="00B5114F">
              <w:rPr>
                <w:sz w:val="24"/>
                <w:szCs w:val="24"/>
                <w:lang w:val="hr-HR"/>
              </w:rPr>
              <w:t>C</w:t>
            </w:r>
            <w:r w:rsidRPr="00566AC1">
              <w:rPr>
                <w:sz w:val="24"/>
                <w:szCs w:val="24"/>
                <w:vertAlign w:val="subscript"/>
                <w:lang w:val="hr-HR"/>
              </w:rPr>
              <w:t>1</w:t>
            </w:r>
          </w:p>
        </w:tc>
        <w:tc>
          <w:tcPr>
            <w:tcW w:w="15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66AC1" w:rsidRPr="00B5114F" w:rsidRDefault="00566AC1" w:rsidP="005B230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B5114F">
              <w:rPr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bCs/>
                <w:sz w:val="24"/>
                <w:szCs w:val="24"/>
                <w:lang w:val="hr-HR"/>
              </w:rPr>
              <w:t>50 824,4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AC1" w:rsidRPr="00B5114F" w:rsidRDefault="00566AC1" w:rsidP="005B2306">
            <w:pPr>
              <w:jc w:val="center"/>
              <w:rPr>
                <w:sz w:val="24"/>
                <w:szCs w:val="24"/>
                <w:lang w:val="hr-HR"/>
              </w:rPr>
            </w:pPr>
            <w:r w:rsidRPr="00B5114F">
              <w:rPr>
                <w:sz w:val="24"/>
                <w:szCs w:val="24"/>
                <w:lang w:val="hr-HR"/>
              </w:rPr>
              <w:t>5</w:t>
            </w:r>
            <w:r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AC1" w:rsidRPr="00B5114F" w:rsidRDefault="00566AC1" w:rsidP="005B2306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27 953,42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66AC1" w:rsidRPr="00B5114F" w:rsidRDefault="00566AC1" w:rsidP="005B230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22 870,98</w:t>
            </w:r>
          </w:p>
        </w:tc>
      </w:tr>
      <w:tr w:rsidR="00566AC1" w:rsidRPr="00B5114F" w:rsidTr="00900AC9">
        <w:trPr>
          <w:trHeight w:val="6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AC1" w:rsidRPr="00B5114F" w:rsidRDefault="00566AC1" w:rsidP="005B230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B5114F">
              <w:rPr>
                <w:bCs/>
                <w:sz w:val="24"/>
                <w:szCs w:val="24"/>
                <w:lang w:val="hr-HR"/>
              </w:rPr>
              <w:t>Ukupno: A+B+C</w:t>
            </w:r>
            <w:r w:rsidRPr="00566AC1">
              <w:rPr>
                <w:bCs/>
                <w:sz w:val="24"/>
                <w:szCs w:val="24"/>
                <w:vertAlign w:val="subscript"/>
                <w:lang w:val="hr-HR"/>
              </w:rPr>
              <w:t>1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66AC1" w:rsidRPr="00B5114F" w:rsidRDefault="00566AC1" w:rsidP="005B230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416.876,01</w:t>
            </w:r>
          </w:p>
        </w:tc>
        <w:tc>
          <w:tcPr>
            <w:tcW w:w="12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66AC1" w:rsidRPr="00B5114F" w:rsidRDefault="00566AC1" w:rsidP="005B2306">
            <w:pPr>
              <w:jc w:val="center"/>
              <w:rPr>
                <w:sz w:val="24"/>
                <w:szCs w:val="24"/>
                <w:lang w:val="hr-HR"/>
              </w:rPr>
            </w:pPr>
            <w:r w:rsidRPr="00B5114F">
              <w:rPr>
                <w:sz w:val="24"/>
                <w:szCs w:val="24"/>
                <w:lang w:val="hr-HR"/>
              </w:rPr>
              <w:t>5</w:t>
            </w:r>
            <w:r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66AC1" w:rsidRPr="00B5114F" w:rsidRDefault="00566AC1" w:rsidP="005B2306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229 281,80</w:t>
            </w:r>
          </w:p>
        </w:tc>
        <w:tc>
          <w:tcPr>
            <w:tcW w:w="30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66AC1" w:rsidRPr="00B5114F" w:rsidRDefault="00566AC1" w:rsidP="005B230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187 594,21</w:t>
            </w:r>
          </w:p>
        </w:tc>
      </w:tr>
    </w:tbl>
    <w:p w:rsidR="00916D52" w:rsidRPr="00B5114F" w:rsidRDefault="00916D52" w:rsidP="00916D52">
      <w:pPr>
        <w:rPr>
          <w:sz w:val="24"/>
          <w:szCs w:val="24"/>
          <w:lang w:val="pl-PL"/>
        </w:rPr>
      </w:pPr>
    </w:p>
    <w:p w:rsidR="00672D8C" w:rsidRPr="00B5114F" w:rsidRDefault="00530F9A" w:rsidP="00530F9A">
      <w:pPr>
        <w:jc w:val="both"/>
        <w:rPr>
          <w:sz w:val="24"/>
          <w:szCs w:val="24"/>
          <w:lang w:val="pl-PL"/>
        </w:rPr>
      </w:pPr>
      <w:r w:rsidRPr="00B5114F">
        <w:rPr>
          <w:sz w:val="24"/>
          <w:szCs w:val="24"/>
          <w:lang w:val="pl-PL"/>
        </w:rPr>
        <w:t xml:space="preserve">(3) Ovim ugovorom daje se </w:t>
      </w:r>
      <w:r w:rsidRPr="00B5114F">
        <w:rPr>
          <w:spacing w:val="7"/>
          <w:sz w:val="24"/>
          <w:szCs w:val="24"/>
          <w:lang w:val="hr-HR"/>
        </w:rPr>
        <w:t xml:space="preserve">pravo na eksploataciju ukupno </w:t>
      </w:r>
      <w:r w:rsidR="00E04DE4">
        <w:rPr>
          <w:spacing w:val="7"/>
          <w:sz w:val="24"/>
          <w:szCs w:val="24"/>
          <w:lang w:val="hr-HR"/>
        </w:rPr>
        <w:t>45.000</w:t>
      </w:r>
      <w:r w:rsidR="009214B2" w:rsidRPr="00B5114F">
        <w:rPr>
          <w:sz w:val="24"/>
          <w:szCs w:val="24"/>
          <w:lang w:val="hr-HR"/>
        </w:rPr>
        <w:t xml:space="preserve"> m</w:t>
      </w:r>
      <w:r w:rsidR="009214B2" w:rsidRPr="00B5114F">
        <w:rPr>
          <w:sz w:val="24"/>
          <w:szCs w:val="24"/>
          <w:vertAlign w:val="superscript"/>
          <w:lang w:val="hr-HR"/>
        </w:rPr>
        <w:t>3</w:t>
      </w:r>
      <w:r w:rsidR="009214B2" w:rsidRPr="00B5114F">
        <w:rPr>
          <w:sz w:val="24"/>
          <w:szCs w:val="24"/>
          <w:lang w:val="hr-HR"/>
        </w:rPr>
        <w:t xml:space="preserve"> </w:t>
      </w:r>
      <w:r w:rsidR="009214B2" w:rsidRPr="00B5114F">
        <w:rPr>
          <w:bCs/>
          <w:sz w:val="24"/>
          <w:szCs w:val="24"/>
          <w:lang w:val="hr-HR"/>
        </w:rPr>
        <w:t xml:space="preserve">mineralne sirovine </w:t>
      </w:r>
      <w:r w:rsidR="00E04DE4">
        <w:rPr>
          <w:bCs/>
          <w:sz w:val="24"/>
          <w:szCs w:val="24"/>
          <w:lang w:val="hr-HR"/>
        </w:rPr>
        <w:t>arhitektons</w:t>
      </w:r>
      <w:r w:rsidR="00E55418" w:rsidRPr="00B5114F">
        <w:rPr>
          <w:bCs/>
          <w:spacing w:val="2"/>
          <w:sz w:val="24"/>
          <w:szCs w:val="24"/>
        </w:rPr>
        <w:t>ko</w:t>
      </w:r>
      <w:r w:rsidR="00E04DE4">
        <w:rPr>
          <w:bCs/>
          <w:spacing w:val="2"/>
          <w:sz w:val="24"/>
          <w:szCs w:val="24"/>
        </w:rPr>
        <w:t xml:space="preserve"> </w:t>
      </w:r>
      <w:r w:rsidR="00E55418" w:rsidRPr="00B5114F">
        <w:rPr>
          <w:bCs/>
          <w:spacing w:val="2"/>
          <w:sz w:val="24"/>
          <w:szCs w:val="24"/>
        </w:rPr>
        <w:t>-</w:t>
      </w:r>
      <w:r w:rsidR="00E04DE4">
        <w:rPr>
          <w:bCs/>
          <w:spacing w:val="2"/>
          <w:sz w:val="24"/>
          <w:szCs w:val="24"/>
        </w:rPr>
        <w:t xml:space="preserve"> </w:t>
      </w:r>
      <w:r w:rsidR="00E55418" w:rsidRPr="00B5114F">
        <w:rPr>
          <w:bCs/>
          <w:spacing w:val="2"/>
          <w:sz w:val="24"/>
          <w:szCs w:val="24"/>
        </w:rPr>
        <w:t>građevinskog kamena</w:t>
      </w:r>
      <w:r w:rsidR="00E04DE4">
        <w:rPr>
          <w:bCs/>
          <w:spacing w:val="2"/>
          <w:sz w:val="24"/>
          <w:szCs w:val="24"/>
        </w:rPr>
        <w:t xml:space="preserve"> krečnjaka (miljevine)</w:t>
      </w:r>
      <w:r w:rsidR="009214B2" w:rsidRPr="00B5114F">
        <w:rPr>
          <w:bCs/>
          <w:sz w:val="24"/>
          <w:szCs w:val="24"/>
          <w:lang w:val="hr-HR"/>
        </w:rPr>
        <w:t>.</w:t>
      </w:r>
    </w:p>
    <w:p w:rsidR="0066255E" w:rsidRPr="00B5114F" w:rsidRDefault="0066255E" w:rsidP="00916D52">
      <w:pPr>
        <w:rPr>
          <w:sz w:val="24"/>
          <w:szCs w:val="24"/>
          <w:lang w:val="pl-PL"/>
        </w:rPr>
      </w:pPr>
    </w:p>
    <w:p w:rsidR="001307CC" w:rsidRPr="00B5114F" w:rsidRDefault="001307CC" w:rsidP="00916D52">
      <w:pPr>
        <w:rPr>
          <w:b/>
          <w:sz w:val="24"/>
          <w:szCs w:val="24"/>
          <w:lang w:val="pl-PL"/>
        </w:rPr>
      </w:pPr>
      <w:r w:rsidRPr="00B5114F">
        <w:rPr>
          <w:b/>
          <w:sz w:val="24"/>
          <w:szCs w:val="24"/>
          <w:lang w:val="pl-PL"/>
        </w:rPr>
        <w:t>2.</w:t>
      </w:r>
      <w:r w:rsidR="00B22E23" w:rsidRPr="00B5114F">
        <w:rPr>
          <w:b/>
          <w:sz w:val="24"/>
          <w:szCs w:val="24"/>
          <w:lang w:val="pl-PL"/>
        </w:rPr>
        <w:t xml:space="preserve"> OPĆE</w:t>
      </w:r>
      <w:r w:rsidRPr="00B5114F">
        <w:rPr>
          <w:b/>
          <w:sz w:val="24"/>
          <w:szCs w:val="24"/>
          <w:lang w:val="pl-PL"/>
        </w:rPr>
        <w:t xml:space="preserve"> OB</w:t>
      </w:r>
      <w:r w:rsidR="00041C1D" w:rsidRPr="00B5114F">
        <w:rPr>
          <w:b/>
          <w:sz w:val="24"/>
          <w:szCs w:val="24"/>
          <w:lang w:val="pl-PL"/>
        </w:rPr>
        <w:t>A</w:t>
      </w:r>
      <w:r w:rsidRPr="00B5114F">
        <w:rPr>
          <w:b/>
          <w:sz w:val="24"/>
          <w:szCs w:val="24"/>
          <w:lang w:val="pl-PL"/>
        </w:rPr>
        <w:t>VEZE KOCESIONARA</w:t>
      </w:r>
    </w:p>
    <w:p w:rsidR="00672D8C" w:rsidRPr="00B5114F" w:rsidRDefault="00672D8C" w:rsidP="00916D52">
      <w:pPr>
        <w:rPr>
          <w:b/>
          <w:sz w:val="24"/>
          <w:szCs w:val="24"/>
          <w:lang w:val="pl-PL"/>
        </w:rPr>
      </w:pPr>
    </w:p>
    <w:p w:rsidR="008931B6" w:rsidRDefault="001307CC" w:rsidP="00E96E34">
      <w:pPr>
        <w:shd w:val="clear" w:color="auto" w:fill="FFFFFF"/>
        <w:ind w:right="69"/>
        <w:jc w:val="center"/>
        <w:rPr>
          <w:b/>
          <w:bCs/>
          <w:sz w:val="24"/>
          <w:szCs w:val="24"/>
          <w:lang w:val="hr-HR"/>
        </w:rPr>
      </w:pPr>
      <w:r w:rsidRPr="00B5114F">
        <w:rPr>
          <w:b/>
          <w:bCs/>
          <w:sz w:val="24"/>
          <w:szCs w:val="24"/>
          <w:lang w:val="hr-HR"/>
        </w:rPr>
        <w:t>Č</w:t>
      </w:r>
      <w:r w:rsidR="00F948A6" w:rsidRPr="00B5114F">
        <w:rPr>
          <w:b/>
          <w:bCs/>
          <w:sz w:val="24"/>
          <w:szCs w:val="24"/>
          <w:lang w:val="hr-HR"/>
        </w:rPr>
        <w:t>l</w:t>
      </w:r>
      <w:r w:rsidRPr="00B5114F">
        <w:rPr>
          <w:b/>
          <w:bCs/>
          <w:sz w:val="24"/>
          <w:szCs w:val="24"/>
          <w:lang w:val="hr-HR"/>
        </w:rPr>
        <w:t>an 2.</w:t>
      </w:r>
    </w:p>
    <w:p w:rsidR="0066255E" w:rsidRPr="00B5114F" w:rsidRDefault="0066255E" w:rsidP="00E96E34">
      <w:pPr>
        <w:shd w:val="clear" w:color="auto" w:fill="FFFFFF"/>
        <w:ind w:right="69"/>
        <w:jc w:val="center"/>
        <w:rPr>
          <w:b/>
          <w:bCs/>
          <w:sz w:val="24"/>
          <w:szCs w:val="24"/>
          <w:lang w:val="hr-HR"/>
        </w:rPr>
      </w:pPr>
    </w:p>
    <w:p w:rsidR="000E2B7C" w:rsidRPr="00B5114F" w:rsidRDefault="000E2B7C" w:rsidP="000E2B7C">
      <w:pPr>
        <w:shd w:val="clear" w:color="auto" w:fill="FFFFFF"/>
        <w:jc w:val="both"/>
        <w:rPr>
          <w:sz w:val="24"/>
          <w:szCs w:val="24"/>
          <w:lang w:val="hr-HR"/>
        </w:rPr>
      </w:pPr>
      <w:r w:rsidRPr="00B5114F">
        <w:rPr>
          <w:bCs/>
          <w:spacing w:val="8"/>
          <w:sz w:val="24"/>
          <w:szCs w:val="24"/>
          <w:lang w:val="hr-HR"/>
        </w:rPr>
        <w:t xml:space="preserve">(1) </w:t>
      </w:r>
      <w:r w:rsidR="005167A9" w:rsidRPr="00B5114F">
        <w:rPr>
          <w:bCs/>
          <w:spacing w:val="8"/>
          <w:sz w:val="24"/>
          <w:szCs w:val="24"/>
          <w:lang w:val="hr-HR"/>
        </w:rPr>
        <w:t>Koncesionar je obavezan obavljati djelatnost predmeta koncesije u skladu sa uslovima i standardima za obavljanje djelatnosti koji su propisani</w:t>
      </w:r>
      <w:r w:rsidR="005167A9" w:rsidRPr="00B5114F">
        <w:rPr>
          <w:spacing w:val="-6"/>
          <w:sz w:val="24"/>
          <w:szCs w:val="24"/>
          <w:lang w:val="hr-HR"/>
        </w:rPr>
        <w:t xml:space="preserve"> </w:t>
      </w:r>
      <w:r w:rsidRPr="00B5114F">
        <w:rPr>
          <w:sz w:val="24"/>
          <w:szCs w:val="24"/>
        </w:rPr>
        <w:t>Zakonom</w:t>
      </w:r>
      <w:r w:rsidRPr="00B5114F">
        <w:rPr>
          <w:sz w:val="24"/>
          <w:szCs w:val="24"/>
          <w:lang w:val="hr-HR"/>
        </w:rPr>
        <w:t xml:space="preserve"> </w:t>
      </w:r>
      <w:r w:rsidRPr="00B5114F">
        <w:rPr>
          <w:sz w:val="24"/>
          <w:szCs w:val="24"/>
        </w:rPr>
        <w:t>o</w:t>
      </w:r>
      <w:r w:rsidRPr="00B5114F">
        <w:rPr>
          <w:sz w:val="24"/>
          <w:szCs w:val="24"/>
          <w:lang w:val="hr-HR"/>
        </w:rPr>
        <w:t xml:space="preserve"> </w:t>
      </w:r>
      <w:r w:rsidRPr="00B5114F">
        <w:rPr>
          <w:sz w:val="24"/>
          <w:szCs w:val="24"/>
        </w:rPr>
        <w:t>rudarstvu</w:t>
      </w:r>
      <w:r w:rsidRPr="00B5114F">
        <w:rPr>
          <w:sz w:val="24"/>
          <w:szCs w:val="24"/>
          <w:lang w:val="hr-HR"/>
        </w:rPr>
        <w:t xml:space="preserve"> </w:t>
      </w:r>
      <w:r w:rsidRPr="00B5114F">
        <w:rPr>
          <w:sz w:val="24"/>
          <w:szCs w:val="24"/>
        </w:rPr>
        <w:t>Hercegova</w:t>
      </w:r>
      <w:r w:rsidRPr="00B5114F">
        <w:rPr>
          <w:sz w:val="24"/>
          <w:szCs w:val="24"/>
          <w:lang w:val="hr-HR"/>
        </w:rPr>
        <w:t>č</w:t>
      </w:r>
      <w:r w:rsidRPr="00B5114F">
        <w:rPr>
          <w:sz w:val="24"/>
          <w:szCs w:val="24"/>
        </w:rPr>
        <w:t>ko</w:t>
      </w:r>
      <w:r w:rsidRPr="00B5114F">
        <w:rPr>
          <w:sz w:val="24"/>
          <w:szCs w:val="24"/>
          <w:lang w:val="hr-HR"/>
        </w:rPr>
        <w:t xml:space="preserve"> – </w:t>
      </w:r>
      <w:r w:rsidRPr="00B5114F">
        <w:rPr>
          <w:sz w:val="24"/>
          <w:szCs w:val="24"/>
        </w:rPr>
        <w:t>neretvanskog</w:t>
      </w:r>
      <w:r w:rsidRPr="00B5114F">
        <w:rPr>
          <w:sz w:val="24"/>
          <w:szCs w:val="24"/>
          <w:lang w:val="hr-HR"/>
        </w:rPr>
        <w:t xml:space="preserve"> </w:t>
      </w:r>
      <w:r w:rsidRPr="00B5114F">
        <w:rPr>
          <w:sz w:val="24"/>
          <w:szCs w:val="24"/>
        </w:rPr>
        <w:t>kantona</w:t>
      </w:r>
      <w:r w:rsidRPr="00B5114F">
        <w:rPr>
          <w:sz w:val="24"/>
          <w:szCs w:val="24"/>
          <w:lang w:val="hr-HR"/>
        </w:rPr>
        <w:t xml:space="preserve"> („</w:t>
      </w:r>
      <w:r w:rsidRPr="00B5114F">
        <w:rPr>
          <w:sz w:val="24"/>
          <w:szCs w:val="24"/>
        </w:rPr>
        <w:t>Slu</w:t>
      </w:r>
      <w:r w:rsidRPr="00B5114F">
        <w:rPr>
          <w:sz w:val="24"/>
          <w:szCs w:val="24"/>
          <w:lang w:val="hr-HR"/>
        </w:rPr>
        <w:t>ž</w:t>
      </w:r>
      <w:r w:rsidRPr="00B5114F">
        <w:rPr>
          <w:sz w:val="24"/>
          <w:szCs w:val="24"/>
        </w:rPr>
        <w:t>bene</w:t>
      </w:r>
      <w:r w:rsidRPr="00B5114F">
        <w:rPr>
          <w:sz w:val="24"/>
          <w:szCs w:val="24"/>
          <w:lang w:val="hr-HR"/>
        </w:rPr>
        <w:t xml:space="preserve"> </w:t>
      </w:r>
      <w:r w:rsidRPr="00B5114F">
        <w:rPr>
          <w:sz w:val="24"/>
          <w:szCs w:val="24"/>
        </w:rPr>
        <w:t>novine</w:t>
      </w:r>
      <w:r w:rsidRPr="00B5114F">
        <w:rPr>
          <w:sz w:val="24"/>
          <w:szCs w:val="24"/>
          <w:lang w:val="hr-HR"/>
        </w:rPr>
        <w:t xml:space="preserve"> </w:t>
      </w:r>
      <w:r w:rsidRPr="00B5114F">
        <w:rPr>
          <w:sz w:val="24"/>
          <w:szCs w:val="24"/>
        </w:rPr>
        <w:t>HNK</w:t>
      </w:r>
      <w:r w:rsidRPr="00B5114F">
        <w:rPr>
          <w:sz w:val="24"/>
          <w:szCs w:val="24"/>
          <w:lang w:val="hr-HR"/>
        </w:rPr>
        <w:t xml:space="preserve">“, </w:t>
      </w:r>
      <w:r w:rsidRPr="00B5114F">
        <w:rPr>
          <w:sz w:val="24"/>
          <w:szCs w:val="24"/>
        </w:rPr>
        <w:t>broj</w:t>
      </w:r>
      <w:r w:rsidRPr="00B5114F">
        <w:rPr>
          <w:sz w:val="24"/>
          <w:szCs w:val="24"/>
          <w:lang w:val="hr-HR"/>
        </w:rPr>
        <w:t>: 7/11</w:t>
      </w:r>
      <w:r w:rsidR="000361E1" w:rsidRPr="00B5114F">
        <w:rPr>
          <w:sz w:val="24"/>
          <w:szCs w:val="24"/>
          <w:lang w:val="hr-HR"/>
        </w:rPr>
        <w:t>,</w:t>
      </w:r>
      <w:r w:rsidR="00FF042D" w:rsidRPr="00B5114F">
        <w:rPr>
          <w:sz w:val="24"/>
          <w:szCs w:val="24"/>
          <w:lang w:val="hr-HR"/>
        </w:rPr>
        <w:t xml:space="preserve"> </w:t>
      </w:r>
      <w:r w:rsidR="000361E1" w:rsidRPr="00B5114F">
        <w:rPr>
          <w:sz w:val="24"/>
          <w:szCs w:val="24"/>
          <w:lang w:val="hr-HR"/>
        </w:rPr>
        <w:t>9/12</w:t>
      </w:r>
      <w:r w:rsidR="009214B2" w:rsidRPr="00B5114F">
        <w:rPr>
          <w:sz w:val="24"/>
          <w:szCs w:val="24"/>
          <w:lang w:val="hr-HR"/>
        </w:rPr>
        <w:t>, 4/16</w:t>
      </w:r>
      <w:r w:rsidRPr="00B5114F">
        <w:rPr>
          <w:sz w:val="24"/>
          <w:szCs w:val="24"/>
          <w:lang w:val="hr-HR"/>
        </w:rPr>
        <w:t xml:space="preserve">), </w:t>
      </w:r>
      <w:r w:rsidRPr="00B5114F">
        <w:rPr>
          <w:sz w:val="24"/>
          <w:szCs w:val="24"/>
        </w:rPr>
        <w:t>Zakonom</w:t>
      </w:r>
      <w:r w:rsidRPr="00B5114F">
        <w:rPr>
          <w:sz w:val="24"/>
          <w:szCs w:val="24"/>
          <w:lang w:val="hr-HR"/>
        </w:rPr>
        <w:t xml:space="preserve"> </w:t>
      </w:r>
      <w:r w:rsidRPr="00B5114F">
        <w:rPr>
          <w:sz w:val="24"/>
          <w:szCs w:val="24"/>
        </w:rPr>
        <w:t>o</w:t>
      </w:r>
      <w:r w:rsidRPr="00B5114F">
        <w:rPr>
          <w:sz w:val="24"/>
          <w:szCs w:val="24"/>
          <w:lang w:val="hr-HR"/>
        </w:rPr>
        <w:t xml:space="preserve"> </w:t>
      </w:r>
      <w:r w:rsidRPr="00B5114F">
        <w:rPr>
          <w:sz w:val="24"/>
          <w:szCs w:val="24"/>
        </w:rPr>
        <w:t>koncesijama</w:t>
      </w:r>
      <w:r w:rsidRPr="00B5114F">
        <w:rPr>
          <w:sz w:val="24"/>
          <w:szCs w:val="24"/>
          <w:lang w:val="hr-HR"/>
        </w:rPr>
        <w:t xml:space="preserve"> </w:t>
      </w:r>
      <w:r w:rsidR="000361E1" w:rsidRPr="00B5114F">
        <w:rPr>
          <w:sz w:val="24"/>
          <w:szCs w:val="24"/>
          <w:lang w:val="hr-HR"/>
        </w:rPr>
        <w:t xml:space="preserve">HNK </w:t>
      </w:r>
      <w:r w:rsidRPr="00B5114F">
        <w:rPr>
          <w:sz w:val="24"/>
          <w:szCs w:val="24"/>
        </w:rPr>
        <w:t>i</w:t>
      </w:r>
      <w:r w:rsidRPr="00B5114F">
        <w:rPr>
          <w:sz w:val="24"/>
          <w:szCs w:val="24"/>
          <w:lang w:val="hr-HR"/>
        </w:rPr>
        <w:t xml:space="preserve"> </w:t>
      </w:r>
      <w:r w:rsidRPr="00B5114F">
        <w:rPr>
          <w:sz w:val="24"/>
          <w:szCs w:val="24"/>
        </w:rPr>
        <w:t>ostalim</w:t>
      </w:r>
      <w:r w:rsidRPr="00B5114F">
        <w:rPr>
          <w:sz w:val="24"/>
          <w:szCs w:val="24"/>
          <w:lang w:val="hr-HR"/>
        </w:rPr>
        <w:t xml:space="preserve"> </w:t>
      </w:r>
      <w:r w:rsidRPr="00B5114F">
        <w:rPr>
          <w:sz w:val="24"/>
          <w:szCs w:val="24"/>
        </w:rPr>
        <w:t>propisima</w:t>
      </w:r>
      <w:r w:rsidRPr="00B5114F">
        <w:rPr>
          <w:sz w:val="24"/>
          <w:szCs w:val="24"/>
          <w:lang w:val="hr-HR"/>
        </w:rPr>
        <w:t xml:space="preserve"> </w:t>
      </w:r>
      <w:r w:rsidRPr="00B5114F">
        <w:rPr>
          <w:sz w:val="24"/>
          <w:szCs w:val="24"/>
        </w:rPr>
        <w:t>koji</w:t>
      </w:r>
      <w:r w:rsidRPr="00B5114F">
        <w:rPr>
          <w:sz w:val="24"/>
          <w:szCs w:val="24"/>
          <w:lang w:val="hr-HR"/>
        </w:rPr>
        <w:t xml:space="preserve"> </w:t>
      </w:r>
      <w:r w:rsidRPr="00B5114F">
        <w:rPr>
          <w:sz w:val="24"/>
          <w:szCs w:val="24"/>
        </w:rPr>
        <w:t>reguli</w:t>
      </w:r>
      <w:r w:rsidRPr="00B5114F">
        <w:rPr>
          <w:sz w:val="24"/>
          <w:szCs w:val="24"/>
          <w:lang w:val="hr-HR"/>
        </w:rPr>
        <w:t>š</w:t>
      </w:r>
      <w:r w:rsidRPr="00B5114F">
        <w:rPr>
          <w:sz w:val="24"/>
          <w:szCs w:val="24"/>
        </w:rPr>
        <w:t>u</w:t>
      </w:r>
      <w:r w:rsidRPr="00B5114F">
        <w:rPr>
          <w:sz w:val="24"/>
          <w:szCs w:val="24"/>
          <w:lang w:val="hr-HR"/>
        </w:rPr>
        <w:t xml:space="preserve"> </w:t>
      </w:r>
      <w:r w:rsidRPr="00B5114F">
        <w:rPr>
          <w:sz w:val="24"/>
          <w:szCs w:val="24"/>
        </w:rPr>
        <w:t>oblast</w:t>
      </w:r>
      <w:r w:rsidRPr="00B5114F">
        <w:rPr>
          <w:sz w:val="24"/>
          <w:szCs w:val="24"/>
          <w:lang w:val="hr-HR"/>
        </w:rPr>
        <w:t xml:space="preserve"> </w:t>
      </w:r>
      <w:r w:rsidRPr="00B5114F">
        <w:rPr>
          <w:sz w:val="24"/>
          <w:szCs w:val="24"/>
        </w:rPr>
        <w:t>eksploatacije</w:t>
      </w:r>
      <w:r w:rsidRPr="00B5114F">
        <w:rPr>
          <w:sz w:val="24"/>
          <w:szCs w:val="24"/>
          <w:lang w:val="hr-HR"/>
        </w:rPr>
        <w:t xml:space="preserve"> </w:t>
      </w:r>
      <w:r w:rsidRPr="00B5114F">
        <w:rPr>
          <w:sz w:val="24"/>
          <w:szCs w:val="24"/>
        </w:rPr>
        <w:t>mineralnih</w:t>
      </w:r>
      <w:r w:rsidRPr="00B5114F">
        <w:rPr>
          <w:sz w:val="24"/>
          <w:szCs w:val="24"/>
          <w:lang w:val="hr-HR"/>
        </w:rPr>
        <w:t xml:space="preserve"> </w:t>
      </w:r>
      <w:r w:rsidRPr="00B5114F">
        <w:rPr>
          <w:sz w:val="24"/>
          <w:szCs w:val="24"/>
        </w:rPr>
        <w:t>sirovina</w:t>
      </w:r>
      <w:r w:rsidRPr="00B5114F">
        <w:rPr>
          <w:sz w:val="24"/>
          <w:szCs w:val="24"/>
          <w:lang w:val="hr-HR"/>
        </w:rPr>
        <w:t>.</w:t>
      </w:r>
    </w:p>
    <w:p w:rsidR="0066255E" w:rsidRPr="00BB08DF" w:rsidRDefault="000E2B7C" w:rsidP="00BB08DF">
      <w:pPr>
        <w:shd w:val="clear" w:color="auto" w:fill="FFFFFF"/>
        <w:jc w:val="both"/>
        <w:rPr>
          <w:sz w:val="24"/>
          <w:szCs w:val="24"/>
          <w:lang w:val="pl-PL"/>
        </w:rPr>
      </w:pPr>
      <w:r w:rsidRPr="00B5114F">
        <w:rPr>
          <w:sz w:val="24"/>
          <w:szCs w:val="24"/>
          <w:lang w:val="pl-PL"/>
        </w:rPr>
        <w:t>(2) Zakonski propisi i standardi koji regulišu pitanja zaštite okoline, prostornog planiranja,</w:t>
      </w:r>
      <w:r w:rsidR="00B5114F" w:rsidRPr="00B5114F">
        <w:rPr>
          <w:sz w:val="24"/>
          <w:szCs w:val="24"/>
          <w:lang w:val="pl-PL"/>
        </w:rPr>
        <w:t xml:space="preserve"> </w:t>
      </w:r>
      <w:r w:rsidRPr="00B5114F">
        <w:rPr>
          <w:sz w:val="24"/>
          <w:szCs w:val="24"/>
          <w:lang w:val="pl-PL"/>
        </w:rPr>
        <w:t>vodoprivrede i zaštite na radu, su također obavezujući za koncesionara.</w:t>
      </w:r>
    </w:p>
    <w:p w:rsidR="00364C85" w:rsidRDefault="00141CF0" w:rsidP="00141CF0">
      <w:pPr>
        <w:jc w:val="center"/>
        <w:rPr>
          <w:b/>
          <w:bCs/>
          <w:sz w:val="24"/>
          <w:szCs w:val="24"/>
          <w:lang w:val="hr-HR"/>
        </w:rPr>
      </w:pPr>
      <w:r w:rsidRPr="00B5114F">
        <w:rPr>
          <w:b/>
          <w:bCs/>
          <w:sz w:val="24"/>
          <w:szCs w:val="24"/>
          <w:lang w:val="hr-HR"/>
        </w:rPr>
        <w:lastRenderedPageBreak/>
        <w:t>Član 3.</w:t>
      </w:r>
    </w:p>
    <w:p w:rsidR="0066255E" w:rsidRPr="00B5114F" w:rsidRDefault="0066255E" w:rsidP="00141CF0">
      <w:pPr>
        <w:jc w:val="center"/>
        <w:rPr>
          <w:b/>
          <w:bCs/>
          <w:sz w:val="24"/>
          <w:szCs w:val="24"/>
          <w:lang w:val="hr-HR"/>
        </w:rPr>
      </w:pPr>
    </w:p>
    <w:p w:rsidR="000361E1" w:rsidRDefault="00B5114F" w:rsidP="00141CF0">
      <w:pPr>
        <w:jc w:val="both"/>
        <w:rPr>
          <w:sz w:val="24"/>
          <w:szCs w:val="24"/>
          <w:lang w:val="pl-PL"/>
        </w:rPr>
      </w:pPr>
      <w:r w:rsidRPr="00D90485">
        <w:rPr>
          <w:spacing w:val="-6"/>
          <w:sz w:val="24"/>
          <w:szCs w:val="24"/>
          <w:lang w:val="hr-HR"/>
        </w:rPr>
        <w:t>Koncesionar je obavezan da</w:t>
      </w:r>
      <w:r w:rsidRPr="00D90485">
        <w:rPr>
          <w:sz w:val="24"/>
          <w:szCs w:val="24"/>
          <w:lang w:val="pl-PL"/>
        </w:rPr>
        <w:t xml:space="preserve"> podnese zahtjev za izdavanje dozvole za eksploataciju</w:t>
      </w:r>
      <w:r w:rsidRPr="00D90485">
        <w:rPr>
          <w:bCs/>
          <w:spacing w:val="2"/>
          <w:sz w:val="24"/>
          <w:szCs w:val="24"/>
          <w:lang w:val="hr-HR"/>
        </w:rPr>
        <w:t xml:space="preserve"> mineralne sirovine </w:t>
      </w:r>
      <w:r w:rsidR="000203C0" w:rsidRPr="00D07297">
        <w:rPr>
          <w:bCs/>
          <w:spacing w:val="2"/>
          <w:sz w:val="24"/>
          <w:szCs w:val="24"/>
        </w:rPr>
        <w:t>arhitektonsko - građevinskog kamena krečnjaka (miljevine) na lokalitetu „Mukoša“, Grad Mostar</w:t>
      </w:r>
      <w:r>
        <w:rPr>
          <w:bCs/>
          <w:spacing w:val="2"/>
          <w:sz w:val="24"/>
          <w:szCs w:val="24"/>
        </w:rPr>
        <w:t>,</w:t>
      </w:r>
      <w:r w:rsidRPr="00D90485">
        <w:rPr>
          <w:spacing w:val="3"/>
          <w:sz w:val="24"/>
          <w:szCs w:val="24"/>
          <w:lang w:val="hr-HR"/>
        </w:rPr>
        <w:t xml:space="preserve"> </w:t>
      </w:r>
      <w:r w:rsidRPr="00D90485">
        <w:rPr>
          <w:sz w:val="24"/>
          <w:szCs w:val="24"/>
          <w:lang w:val="pl-PL"/>
        </w:rPr>
        <w:t>kod nadležnog organa</w:t>
      </w:r>
      <w:r>
        <w:rPr>
          <w:sz w:val="24"/>
          <w:szCs w:val="24"/>
          <w:lang w:val="pl-PL"/>
        </w:rPr>
        <w:t>,</w:t>
      </w:r>
      <w:r w:rsidRPr="00D90485">
        <w:rPr>
          <w:sz w:val="24"/>
          <w:szCs w:val="24"/>
          <w:lang w:val="pl-PL"/>
        </w:rPr>
        <w:t xml:space="preserve"> u roku od 30 dana od dana </w:t>
      </w:r>
      <w:r>
        <w:rPr>
          <w:sz w:val="24"/>
          <w:szCs w:val="24"/>
          <w:lang w:val="pl-PL"/>
        </w:rPr>
        <w:t>zaključenja</w:t>
      </w:r>
      <w:r w:rsidRPr="00D90485">
        <w:rPr>
          <w:sz w:val="24"/>
          <w:szCs w:val="24"/>
          <w:lang w:val="pl-PL"/>
        </w:rPr>
        <w:t xml:space="preserve"> Ugovora.</w:t>
      </w:r>
    </w:p>
    <w:p w:rsidR="0066255E" w:rsidRPr="00B5114F" w:rsidRDefault="0066255E" w:rsidP="00141CF0">
      <w:pPr>
        <w:jc w:val="both"/>
        <w:rPr>
          <w:sz w:val="24"/>
          <w:szCs w:val="24"/>
          <w:lang w:val="pl-PL"/>
        </w:rPr>
      </w:pPr>
    </w:p>
    <w:p w:rsidR="000361E1" w:rsidRDefault="000361E1" w:rsidP="000361E1">
      <w:pPr>
        <w:jc w:val="center"/>
        <w:rPr>
          <w:b/>
          <w:bCs/>
          <w:sz w:val="24"/>
          <w:szCs w:val="24"/>
          <w:lang w:val="hr-HR"/>
        </w:rPr>
      </w:pPr>
      <w:r w:rsidRPr="00B5114F">
        <w:rPr>
          <w:b/>
          <w:bCs/>
          <w:sz w:val="24"/>
          <w:szCs w:val="24"/>
          <w:lang w:val="hr-HR"/>
        </w:rPr>
        <w:t>Član 4.</w:t>
      </w:r>
    </w:p>
    <w:p w:rsidR="0066255E" w:rsidRPr="00B5114F" w:rsidRDefault="0066255E" w:rsidP="000361E1">
      <w:pPr>
        <w:jc w:val="center"/>
        <w:rPr>
          <w:b/>
          <w:bCs/>
          <w:sz w:val="24"/>
          <w:szCs w:val="24"/>
          <w:lang w:val="hr-HR"/>
        </w:rPr>
      </w:pPr>
    </w:p>
    <w:p w:rsidR="00800B0B" w:rsidRDefault="00800B0B" w:rsidP="00800B0B">
      <w:pPr>
        <w:jc w:val="both"/>
        <w:rPr>
          <w:sz w:val="24"/>
          <w:szCs w:val="24"/>
          <w:lang w:val="hr-HR"/>
        </w:rPr>
      </w:pPr>
      <w:r w:rsidRPr="00B5114F">
        <w:rPr>
          <w:sz w:val="24"/>
          <w:szCs w:val="24"/>
          <w:lang w:val="pl-PL"/>
        </w:rPr>
        <w:t>(1)</w:t>
      </w:r>
      <w:r w:rsidR="000361E1" w:rsidRPr="00B5114F">
        <w:rPr>
          <w:sz w:val="24"/>
          <w:szCs w:val="24"/>
          <w:lang w:val="pl-PL"/>
        </w:rPr>
        <w:t>Sve</w:t>
      </w:r>
      <w:r w:rsidR="000361E1" w:rsidRPr="00B5114F">
        <w:rPr>
          <w:sz w:val="24"/>
          <w:szCs w:val="24"/>
          <w:lang w:val="hr-HR"/>
        </w:rPr>
        <w:t xml:space="preserve"> </w:t>
      </w:r>
      <w:r w:rsidR="000361E1" w:rsidRPr="00B5114F">
        <w:rPr>
          <w:sz w:val="24"/>
          <w:szCs w:val="24"/>
          <w:lang w:val="pl-PL"/>
        </w:rPr>
        <w:t>dozvole</w:t>
      </w:r>
      <w:r w:rsidR="000361E1" w:rsidRPr="00B5114F">
        <w:rPr>
          <w:sz w:val="24"/>
          <w:szCs w:val="24"/>
          <w:lang w:val="hr-HR"/>
        </w:rPr>
        <w:t>/</w:t>
      </w:r>
      <w:r w:rsidR="000361E1" w:rsidRPr="00B5114F">
        <w:rPr>
          <w:sz w:val="24"/>
          <w:szCs w:val="24"/>
          <w:lang w:val="pl-PL"/>
        </w:rPr>
        <w:t>saglasnosti</w:t>
      </w:r>
      <w:r w:rsidR="000361E1" w:rsidRPr="00B5114F">
        <w:rPr>
          <w:sz w:val="24"/>
          <w:szCs w:val="24"/>
          <w:lang w:val="hr-HR"/>
        </w:rPr>
        <w:t xml:space="preserve"> </w:t>
      </w:r>
      <w:r w:rsidR="000361E1" w:rsidRPr="00B5114F">
        <w:rPr>
          <w:sz w:val="24"/>
          <w:szCs w:val="24"/>
          <w:lang w:val="pl-PL"/>
        </w:rPr>
        <w:t>koje</w:t>
      </w:r>
      <w:r w:rsidR="000361E1" w:rsidRPr="00B5114F">
        <w:rPr>
          <w:sz w:val="24"/>
          <w:szCs w:val="24"/>
          <w:lang w:val="hr-HR"/>
        </w:rPr>
        <w:t xml:space="preserve"> </w:t>
      </w:r>
      <w:r w:rsidR="000361E1" w:rsidRPr="00B5114F">
        <w:rPr>
          <w:sz w:val="24"/>
          <w:szCs w:val="24"/>
          <w:lang w:val="pl-PL"/>
        </w:rPr>
        <w:t>su</w:t>
      </w:r>
      <w:r w:rsidR="000361E1" w:rsidRPr="00B5114F">
        <w:rPr>
          <w:sz w:val="24"/>
          <w:szCs w:val="24"/>
          <w:lang w:val="hr-HR"/>
        </w:rPr>
        <w:t xml:space="preserve"> </w:t>
      </w:r>
      <w:r w:rsidR="000361E1" w:rsidRPr="00B5114F">
        <w:rPr>
          <w:sz w:val="24"/>
          <w:szCs w:val="24"/>
          <w:lang w:val="pl-PL"/>
        </w:rPr>
        <w:t>propisane</w:t>
      </w:r>
      <w:r w:rsidR="000361E1" w:rsidRPr="00B5114F">
        <w:rPr>
          <w:sz w:val="24"/>
          <w:szCs w:val="24"/>
          <w:lang w:val="hr-HR"/>
        </w:rPr>
        <w:t xml:space="preserve"> </w:t>
      </w:r>
      <w:r w:rsidR="000361E1" w:rsidRPr="00B5114F">
        <w:rPr>
          <w:sz w:val="24"/>
          <w:szCs w:val="24"/>
          <w:lang w:val="pl-PL"/>
        </w:rPr>
        <w:t>posebnim</w:t>
      </w:r>
      <w:r w:rsidR="000361E1" w:rsidRPr="00B5114F">
        <w:rPr>
          <w:sz w:val="24"/>
          <w:szCs w:val="24"/>
          <w:lang w:val="hr-HR"/>
        </w:rPr>
        <w:t xml:space="preserve"> </w:t>
      </w:r>
      <w:r w:rsidR="000361E1" w:rsidRPr="00B5114F">
        <w:rPr>
          <w:sz w:val="24"/>
          <w:szCs w:val="24"/>
          <w:lang w:val="pl-PL"/>
        </w:rPr>
        <w:t>zakonima</w:t>
      </w:r>
      <w:r w:rsidR="000361E1" w:rsidRPr="00B5114F">
        <w:rPr>
          <w:bCs/>
          <w:spacing w:val="2"/>
          <w:sz w:val="24"/>
          <w:szCs w:val="24"/>
          <w:lang w:val="hr-HR"/>
        </w:rPr>
        <w:t xml:space="preserve">, a koje je </w:t>
      </w:r>
      <w:r w:rsidR="001C34E4" w:rsidRPr="00B5114F">
        <w:rPr>
          <w:spacing w:val="-6"/>
          <w:sz w:val="24"/>
          <w:szCs w:val="24"/>
          <w:lang w:val="hr-HR"/>
        </w:rPr>
        <w:t>Koncesionar obavezan</w:t>
      </w:r>
      <w:r w:rsidR="000361E1" w:rsidRPr="00B5114F">
        <w:rPr>
          <w:spacing w:val="-6"/>
          <w:sz w:val="24"/>
          <w:szCs w:val="24"/>
          <w:lang w:val="hr-HR"/>
        </w:rPr>
        <w:t xml:space="preserve"> pribaviti</w:t>
      </w:r>
      <w:r w:rsidR="001C34E4" w:rsidRPr="00B5114F">
        <w:rPr>
          <w:sz w:val="24"/>
          <w:szCs w:val="24"/>
          <w:lang w:val="hr-HR"/>
        </w:rPr>
        <w:t xml:space="preserve"> </w:t>
      </w:r>
      <w:r w:rsidR="00364C85" w:rsidRPr="00B5114F">
        <w:rPr>
          <w:sz w:val="24"/>
          <w:szCs w:val="24"/>
          <w:lang w:val="pl-PL"/>
        </w:rPr>
        <w:t>prije</w:t>
      </w:r>
      <w:r w:rsidR="00364C85" w:rsidRPr="00B5114F">
        <w:rPr>
          <w:sz w:val="24"/>
          <w:szCs w:val="24"/>
          <w:lang w:val="hr-HR"/>
        </w:rPr>
        <w:t xml:space="preserve"> </w:t>
      </w:r>
      <w:r w:rsidR="00364C85" w:rsidRPr="00B5114F">
        <w:rPr>
          <w:sz w:val="24"/>
          <w:szCs w:val="24"/>
          <w:lang w:val="pl-PL"/>
        </w:rPr>
        <w:t>po</w:t>
      </w:r>
      <w:r w:rsidR="00364C85" w:rsidRPr="00B5114F">
        <w:rPr>
          <w:sz w:val="24"/>
          <w:szCs w:val="24"/>
          <w:lang w:val="hr-HR"/>
        </w:rPr>
        <w:t>č</w:t>
      </w:r>
      <w:r w:rsidR="00364C85" w:rsidRPr="00B5114F">
        <w:rPr>
          <w:sz w:val="24"/>
          <w:szCs w:val="24"/>
          <w:lang w:val="pl-PL"/>
        </w:rPr>
        <w:t>etka</w:t>
      </w:r>
      <w:r w:rsidR="00364C85" w:rsidRPr="00B5114F">
        <w:rPr>
          <w:sz w:val="24"/>
          <w:szCs w:val="24"/>
          <w:lang w:val="hr-HR"/>
        </w:rPr>
        <w:t xml:space="preserve"> </w:t>
      </w:r>
      <w:r w:rsidR="00364C85" w:rsidRPr="00B5114F">
        <w:rPr>
          <w:sz w:val="24"/>
          <w:szCs w:val="24"/>
          <w:lang w:val="pl-PL"/>
        </w:rPr>
        <w:t>kori</w:t>
      </w:r>
      <w:r w:rsidR="00364C85" w:rsidRPr="00B5114F">
        <w:rPr>
          <w:sz w:val="24"/>
          <w:szCs w:val="24"/>
          <w:lang w:val="hr-HR"/>
        </w:rPr>
        <w:t>š</w:t>
      </w:r>
      <w:r w:rsidR="00364C85" w:rsidRPr="00B5114F">
        <w:rPr>
          <w:sz w:val="24"/>
          <w:szCs w:val="24"/>
          <w:lang w:val="pl-PL"/>
        </w:rPr>
        <w:t>tenja</w:t>
      </w:r>
      <w:r w:rsidR="00364C85" w:rsidRPr="00B5114F">
        <w:rPr>
          <w:sz w:val="24"/>
          <w:szCs w:val="24"/>
          <w:lang w:val="hr-HR"/>
        </w:rPr>
        <w:t xml:space="preserve"> </w:t>
      </w:r>
      <w:r w:rsidR="00364C85" w:rsidRPr="00B5114F">
        <w:rPr>
          <w:sz w:val="24"/>
          <w:szCs w:val="24"/>
          <w:lang w:val="pl-PL"/>
        </w:rPr>
        <w:t>koncesije</w:t>
      </w:r>
      <w:r w:rsidR="00364C85" w:rsidRPr="00B5114F">
        <w:rPr>
          <w:sz w:val="24"/>
          <w:szCs w:val="24"/>
          <w:lang w:val="hr-HR"/>
        </w:rPr>
        <w:t>,</w:t>
      </w:r>
      <w:r w:rsidR="000361E1" w:rsidRPr="00B5114F">
        <w:rPr>
          <w:sz w:val="24"/>
          <w:szCs w:val="24"/>
          <w:lang w:val="hr-HR"/>
        </w:rPr>
        <w:t xml:space="preserve"> iste će pribaviti</w:t>
      </w:r>
      <w:r w:rsidR="00364C85" w:rsidRPr="00B5114F">
        <w:rPr>
          <w:sz w:val="24"/>
          <w:szCs w:val="24"/>
          <w:lang w:val="hr-HR"/>
        </w:rPr>
        <w:t xml:space="preserve"> </w:t>
      </w:r>
      <w:r w:rsidR="00364C85" w:rsidRPr="00B5114F">
        <w:rPr>
          <w:sz w:val="24"/>
          <w:szCs w:val="24"/>
          <w:lang w:val="pl-PL"/>
        </w:rPr>
        <w:t>na</w:t>
      </w:r>
      <w:r w:rsidR="00364C85" w:rsidRPr="00B5114F">
        <w:rPr>
          <w:sz w:val="24"/>
          <w:szCs w:val="24"/>
          <w:lang w:val="hr-HR"/>
        </w:rPr>
        <w:t xml:space="preserve"> </w:t>
      </w:r>
      <w:r w:rsidR="00364C85" w:rsidRPr="00B5114F">
        <w:rPr>
          <w:sz w:val="24"/>
          <w:szCs w:val="24"/>
          <w:lang w:val="pl-PL"/>
        </w:rPr>
        <w:t>svoj</w:t>
      </w:r>
      <w:r w:rsidR="00364C85" w:rsidRPr="00B5114F">
        <w:rPr>
          <w:sz w:val="24"/>
          <w:szCs w:val="24"/>
          <w:lang w:val="hr-HR"/>
        </w:rPr>
        <w:t xml:space="preserve"> </w:t>
      </w:r>
      <w:r w:rsidR="00364C85" w:rsidRPr="00B5114F">
        <w:rPr>
          <w:sz w:val="24"/>
          <w:szCs w:val="24"/>
          <w:lang w:val="pl-PL"/>
        </w:rPr>
        <w:t>tro</w:t>
      </w:r>
      <w:r w:rsidR="00364C85" w:rsidRPr="00B5114F">
        <w:rPr>
          <w:sz w:val="24"/>
          <w:szCs w:val="24"/>
          <w:lang w:val="hr-HR"/>
        </w:rPr>
        <w:t>š</w:t>
      </w:r>
      <w:r w:rsidR="00364C85" w:rsidRPr="00B5114F">
        <w:rPr>
          <w:sz w:val="24"/>
          <w:szCs w:val="24"/>
          <w:lang w:val="pl-PL"/>
        </w:rPr>
        <w:t>ak</w:t>
      </w:r>
      <w:r w:rsidR="00364C85" w:rsidRPr="00B5114F">
        <w:rPr>
          <w:sz w:val="24"/>
          <w:szCs w:val="24"/>
          <w:lang w:val="hr-HR"/>
        </w:rPr>
        <w:t xml:space="preserve"> </w:t>
      </w:r>
      <w:r w:rsidR="00364C85" w:rsidRPr="00B5114F">
        <w:rPr>
          <w:sz w:val="24"/>
          <w:szCs w:val="24"/>
          <w:lang w:val="pl-PL"/>
        </w:rPr>
        <w:t>i</w:t>
      </w:r>
      <w:r w:rsidR="00364C85" w:rsidRPr="00B5114F">
        <w:rPr>
          <w:sz w:val="24"/>
          <w:szCs w:val="24"/>
          <w:lang w:val="hr-HR"/>
        </w:rPr>
        <w:t xml:space="preserve"> </w:t>
      </w:r>
      <w:r w:rsidR="00364C85" w:rsidRPr="00B5114F">
        <w:rPr>
          <w:sz w:val="24"/>
          <w:szCs w:val="24"/>
          <w:lang w:val="pl-PL"/>
        </w:rPr>
        <w:t>na</w:t>
      </w:r>
      <w:r w:rsidR="00364C85" w:rsidRPr="00B5114F">
        <w:rPr>
          <w:sz w:val="24"/>
          <w:szCs w:val="24"/>
          <w:lang w:val="hr-HR"/>
        </w:rPr>
        <w:t xml:space="preserve"> </w:t>
      </w:r>
      <w:r w:rsidR="00364C85" w:rsidRPr="00B5114F">
        <w:rPr>
          <w:sz w:val="24"/>
          <w:szCs w:val="24"/>
          <w:lang w:val="pl-PL"/>
        </w:rPr>
        <w:t>svoj</w:t>
      </w:r>
      <w:r w:rsidR="00364C85" w:rsidRPr="00B5114F">
        <w:rPr>
          <w:sz w:val="24"/>
          <w:szCs w:val="24"/>
          <w:lang w:val="hr-HR"/>
        </w:rPr>
        <w:t xml:space="preserve"> </w:t>
      </w:r>
      <w:r w:rsidR="00364C85" w:rsidRPr="00B5114F">
        <w:rPr>
          <w:sz w:val="24"/>
          <w:szCs w:val="24"/>
          <w:lang w:val="pl-PL"/>
        </w:rPr>
        <w:t>rizik</w:t>
      </w:r>
      <w:r w:rsidR="00364C85" w:rsidRPr="00B5114F">
        <w:rPr>
          <w:sz w:val="24"/>
          <w:szCs w:val="24"/>
          <w:lang w:val="hr-HR"/>
        </w:rPr>
        <w:t>.</w:t>
      </w:r>
    </w:p>
    <w:p w:rsidR="00B56CB5" w:rsidRPr="00B5114F" w:rsidRDefault="00B56CB5" w:rsidP="00800B0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(2) Koncesionar se obavezuje pribaviti poljoprivrednu saglasnost za privremenu promjenu namjene poljoprivrednog zemljišta za parcelu označenu kao k.č. 453/7 K.O.</w:t>
      </w:r>
      <w:r w:rsidRPr="00B5114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Gnojnice.</w:t>
      </w:r>
    </w:p>
    <w:p w:rsidR="006502BC" w:rsidRPr="00B5114F" w:rsidRDefault="006502BC" w:rsidP="006502BC">
      <w:pPr>
        <w:jc w:val="both"/>
        <w:rPr>
          <w:sz w:val="24"/>
          <w:szCs w:val="24"/>
          <w:lang w:val="hr-HR"/>
        </w:rPr>
      </w:pPr>
      <w:r w:rsidRPr="00B5114F">
        <w:rPr>
          <w:sz w:val="24"/>
          <w:szCs w:val="24"/>
          <w:lang w:val="hr-HR"/>
        </w:rPr>
        <w:t>(</w:t>
      </w:r>
      <w:r w:rsidR="00674084">
        <w:rPr>
          <w:sz w:val="24"/>
          <w:szCs w:val="24"/>
          <w:lang w:val="hr-HR"/>
        </w:rPr>
        <w:t>3</w:t>
      </w:r>
      <w:r w:rsidRPr="00B5114F">
        <w:rPr>
          <w:sz w:val="24"/>
          <w:szCs w:val="24"/>
          <w:lang w:val="hr-HR"/>
        </w:rPr>
        <w:t>) Koncesionar se obavezuje dostavljati Ministarstvu privrede HNK dozvole/saglasnosti</w:t>
      </w:r>
      <w:r w:rsidR="00800B0B" w:rsidRPr="00B5114F">
        <w:rPr>
          <w:sz w:val="24"/>
          <w:szCs w:val="24"/>
          <w:lang w:val="hr-HR"/>
        </w:rPr>
        <w:t xml:space="preserve"> </w:t>
      </w:r>
      <w:r w:rsidRPr="00B5114F">
        <w:rPr>
          <w:sz w:val="24"/>
          <w:szCs w:val="24"/>
          <w:lang w:val="hr-HR"/>
        </w:rPr>
        <w:t xml:space="preserve"> iz stava (1)</w:t>
      </w:r>
      <w:r w:rsidR="00800B0B" w:rsidRPr="00B5114F">
        <w:rPr>
          <w:sz w:val="24"/>
          <w:szCs w:val="24"/>
          <w:lang w:val="hr-HR"/>
        </w:rPr>
        <w:t xml:space="preserve"> </w:t>
      </w:r>
      <w:r w:rsidR="00674084">
        <w:rPr>
          <w:sz w:val="24"/>
          <w:szCs w:val="24"/>
          <w:lang w:val="hr-HR"/>
        </w:rPr>
        <w:t xml:space="preserve">i (2) </w:t>
      </w:r>
      <w:r w:rsidRPr="00B5114F">
        <w:rPr>
          <w:sz w:val="24"/>
          <w:szCs w:val="24"/>
          <w:lang w:val="hr-HR"/>
        </w:rPr>
        <w:t>ovog člana, u roku 7 (sedam) dana od dana njihovog pribavljanja, izuzev dozvola/saglasnosti za čije je izdavanje nadležno samo Ministarstvo privrede HNK.</w:t>
      </w:r>
    </w:p>
    <w:p w:rsidR="00751C19" w:rsidRPr="00B5114F" w:rsidRDefault="00751C19" w:rsidP="006502BC">
      <w:pPr>
        <w:jc w:val="both"/>
        <w:rPr>
          <w:sz w:val="24"/>
          <w:szCs w:val="24"/>
          <w:lang w:val="hr-HR"/>
        </w:rPr>
      </w:pPr>
    </w:p>
    <w:p w:rsidR="003131AF" w:rsidRDefault="003131AF" w:rsidP="003131AF">
      <w:pPr>
        <w:shd w:val="clear" w:color="auto" w:fill="FFFFFF"/>
        <w:jc w:val="center"/>
        <w:rPr>
          <w:b/>
          <w:spacing w:val="-6"/>
          <w:sz w:val="24"/>
          <w:szCs w:val="24"/>
          <w:lang w:val="hr-HR"/>
        </w:rPr>
      </w:pPr>
      <w:r w:rsidRPr="00B5114F">
        <w:rPr>
          <w:b/>
          <w:spacing w:val="-6"/>
          <w:sz w:val="24"/>
          <w:szCs w:val="24"/>
          <w:lang w:val="hr-HR"/>
        </w:rPr>
        <w:t>Član 5.</w:t>
      </w:r>
    </w:p>
    <w:p w:rsidR="0066255E" w:rsidRPr="00B5114F" w:rsidRDefault="0066255E" w:rsidP="003131AF">
      <w:pPr>
        <w:shd w:val="clear" w:color="auto" w:fill="FFFFFF"/>
        <w:jc w:val="center"/>
        <w:rPr>
          <w:b/>
          <w:spacing w:val="-6"/>
          <w:sz w:val="24"/>
          <w:szCs w:val="24"/>
          <w:lang w:val="hr-HR"/>
        </w:rPr>
      </w:pPr>
    </w:p>
    <w:p w:rsidR="00364C85" w:rsidRPr="00B5114F" w:rsidRDefault="003131AF" w:rsidP="00364C85">
      <w:pPr>
        <w:shd w:val="clear" w:color="auto" w:fill="FFFFFF"/>
        <w:jc w:val="both"/>
        <w:rPr>
          <w:spacing w:val="-6"/>
          <w:sz w:val="24"/>
          <w:szCs w:val="24"/>
          <w:lang w:val="hr-HR"/>
        </w:rPr>
      </w:pPr>
      <w:r w:rsidRPr="00B5114F">
        <w:rPr>
          <w:spacing w:val="-6"/>
          <w:sz w:val="24"/>
          <w:szCs w:val="24"/>
          <w:lang w:val="hr-HR"/>
        </w:rPr>
        <w:t>Za vrijeme važenja ovog Ugovora z</w:t>
      </w:r>
      <w:r w:rsidR="001C34E4" w:rsidRPr="00B5114F">
        <w:rPr>
          <w:spacing w:val="-6"/>
          <w:sz w:val="24"/>
          <w:szCs w:val="24"/>
          <w:lang w:val="hr-HR"/>
        </w:rPr>
        <w:t xml:space="preserve">emljište označeno u članu 1. stav (2) </w:t>
      </w:r>
      <w:r w:rsidR="00364C85" w:rsidRPr="00B5114F">
        <w:rPr>
          <w:spacing w:val="-6"/>
          <w:sz w:val="24"/>
          <w:szCs w:val="24"/>
          <w:lang w:val="hr-HR"/>
        </w:rPr>
        <w:t>Ugovora Koncesionar će koristiti isključivo u svrhu eks</w:t>
      </w:r>
      <w:r w:rsidRPr="00B5114F">
        <w:rPr>
          <w:spacing w:val="-6"/>
          <w:sz w:val="24"/>
          <w:szCs w:val="24"/>
          <w:lang w:val="hr-HR"/>
        </w:rPr>
        <w:t xml:space="preserve">ploatacije </w:t>
      </w:r>
      <w:r w:rsidR="000361E1" w:rsidRPr="00B5114F">
        <w:rPr>
          <w:bCs/>
          <w:spacing w:val="2"/>
          <w:sz w:val="24"/>
          <w:szCs w:val="24"/>
          <w:lang w:val="hr-HR"/>
        </w:rPr>
        <w:t xml:space="preserve">mineralne sirovine </w:t>
      </w:r>
      <w:r w:rsidR="000203C0" w:rsidRPr="00D07297">
        <w:rPr>
          <w:bCs/>
          <w:spacing w:val="2"/>
          <w:sz w:val="24"/>
          <w:szCs w:val="24"/>
        </w:rPr>
        <w:t>arhitektonsko - građevinskog kamena krečnjaka (miljevine)</w:t>
      </w:r>
      <w:r w:rsidR="009214B2" w:rsidRPr="00B5114F">
        <w:rPr>
          <w:spacing w:val="5"/>
          <w:sz w:val="24"/>
          <w:szCs w:val="24"/>
          <w:lang w:val="hr-HR"/>
        </w:rPr>
        <w:t>.</w:t>
      </w:r>
    </w:p>
    <w:p w:rsidR="00364C85" w:rsidRPr="00B5114F" w:rsidRDefault="00364C85" w:rsidP="00364C85">
      <w:pPr>
        <w:shd w:val="clear" w:color="auto" w:fill="FFFFFF"/>
        <w:jc w:val="both"/>
        <w:rPr>
          <w:spacing w:val="-6"/>
          <w:sz w:val="24"/>
          <w:szCs w:val="24"/>
          <w:lang w:val="hr-HR"/>
        </w:rPr>
      </w:pPr>
    </w:p>
    <w:p w:rsidR="00364C85" w:rsidRDefault="001C34E4" w:rsidP="00364C85">
      <w:pPr>
        <w:shd w:val="clear" w:color="auto" w:fill="FFFFFF"/>
        <w:jc w:val="center"/>
        <w:rPr>
          <w:b/>
          <w:bCs/>
          <w:spacing w:val="-4"/>
          <w:sz w:val="24"/>
          <w:szCs w:val="24"/>
          <w:lang w:val="hr-HR"/>
        </w:rPr>
      </w:pPr>
      <w:r w:rsidRPr="00B5114F">
        <w:rPr>
          <w:b/>
          <w:bCs/>
          <w:spacing w:val="-4"/>
          <w:sz w:val="24"/>
          <w:szCs w:val="24"/>
          <w:lang w:val="hr-HR"/>
        </w:rPr>
        <w:t xml:space="preserve">Član </w:t>
      </w:r>
      <w:r w:rsidR="003131AF" w:rsidRPr="00B5114F">
        <w:rPr>
          <w:b/>
          <w:bCs/>
          <w:spacing w:val="-4"/>
          <w:sz w:val="24"/>
          <w:szCs w:val="24"/>
          <w:lang w:val="hr-HR"/>
        </w:rPr>
        <w:t>6.</w:t>
      </w:r>
    </w:p>
    <w:p w:rsidR="0066255E" w:rsidRPr="00B5114F" w:rsidRDefault="0066255E" w:rsidP="00364C85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hr-HR"/>
        </w:rPr>
      </w:pPr>
    </w:p>
    <w:p w:rsidR="00364C85" w:rsidRPr="00B5114F" w:rsidRDefault="00B22E23" w:rsidP="00364C85">
      <w:pPr>
        <w:shd w:val="clear" w:color="auto" w:fill="FFFFFF"/>
        <w:jc w:val="both"/>
        <w:rPr>
          <w:spacing w:val="-6"/>
          <w:sz w:val="24"/>
          <w:szCs w:val="24"/>
          <w:lang w:val="hr-HR"/>
        </w:rPr>
      </w:pPr>
      <w:r w:rsidRPr="00B5114F">
        <w:rPr>
          <w:spacing w:val="-6"/>
          <w:sz w:val="24"/>
          <w:szCs w:val="24"/>
          <w:lang w:val="hr-HR"/>
        </w:rPr>
        <w:t xml:space="preserve">(1) </w:t>
      </w:r>
      <w:r w:rsidR="00364C85" w:rsidRPr="00B5114F">
        <w:rPr>
          <w:spacing w:val="-6"/>
          <w:sz w:val="24"/>
          <w:szCs w:val="24"/>
          <w:lang w:val="hr-HR"/>
        </w:rPr>
        <w:t>Za cijelo vrijeme trajanja koncesije Koncesionar neće davati drugim pravnim ili fizičkim licima da u njegovo ime i/ili za njegov račun eksploatišu predmet koncesije.</w:t>
      </w:r>
    </w:p>
    <w:p w:rsidR="00B22E23" w:rsidRPr="00B5114F" w:rsidRDefault="00B22E23" w:rsidP="00B22E23">
      <w:pPr>
        <w:shd w:val="clear" w:color="auto" w:fill="FFFFFF"/>
        <w:spacing w:before="10"/>
        <w:ind w:firstLine="11"/>
        <w:jc w:val="both"/>
        <w:rPr>
          <w:sz w:val="24"/>
          <w:szCs w:val="24"/>
          <w:lang w:val="hr-HR"/>
        </w:rPr>
      </w:pPr>
      <w:r w:rsidRPr="00B5114F">
        <w:rPr>
          <w:sz w:val="24"/>
          <w:szCs w:val="24"/>
          <w:lang w:val="hr-HR"/>
        </w:rPr>
        <w:t>(2) Koncesionar je jedini odgovoran za sve radnje, radove i aktivnosti trećih lica u vezi sa vađenjem mineraln</w:t>
      </w:r>
      <w:r w:rsidR="000361E1" w:rsidRPr="00B5114F">
        <w:rPr>
          <w:sz w:val="24"/>
          <w:szCs w:val="24"/>
          <w:lang w:val="hr-HR"/>
        </w:rPr>
        <w:t>e</w:t>
      </w:r>
      <w:r w:rsidRPr="00B5114F">
        <w:rPr>
          <w:sz w:val="24"/>
          <w:szCs w:val="24"/>
          <w:lang w:val="hr-HR"/>
        </w:rPr>
        <w:t xml:space="preserve"> sirovin</w:t>
      </w:r>
      <w:r w:rsidR="000361E1" w:rsidRPr="00B5114F">
        <w:rPr>
          <w:sz w:val="24"/>
          <w:szCs w:val="24"/>
          <w:lang w:val="hr-HR"/>
        </w:rPr>
        <w:t>e</w:t>
      </w:r>
      <w:r w:rsidRPr="00B5114F">
        <w:rPr>
          <w:sz w:val="24"/>
          <w:szCs w:val="24"/>
          <w:lang w:val="hr-HR"/>
        </w:rPr>
        <w:t>, za koje je ova koncesija izdana.</w:t>
      </w:r>
    </w:p>
    <w:p w:rsidR="00364C85" w:rsidRPr="00B5114F" w:rsidRDefault="00364C85" w:rsidP="00364C85">
      <w:pPr>
        <w:shd w:val="clear" w:color="auto" w:fill="FFFFFF"/>
        <w:spacing w:line="269" w:lineRule="exact"/>
        <w:ind w:left="24" w:right="10"/>
        <w:jc w:val="center"/>
        <w:rPr>
          <w:b/>
          <w:bCs/>
          <w:spacing w:val="-1"/>
          <w:sz w:val="24"/>
          <w:szCs w:val="24"/>
          <w:lang w:val="hr-HR"/>
        </w:rPr>
      </w:pPr>
    </w:p>
    <w:p w:rsidR="00364C85" w:rsidRDefault="008C6FAD" w:rsidP="003E50AD">
      <w:pPr>
        <w:shd w:val="clear" w:color="auto" w:fill="FFFFFF"/>
        <w:spacing w:line="269" w:lineRule="exact"/>
        <w:ind w:right="10"/>
        <w:jc w:val="center"/>
        <w:rPr>
          <w:b/>
          <w:bCs/>
          <w:spacing w:val="-4"/>
          <w:sz w:val="24"/>
          <w:szCs w:val="24"/>
          <w:lang w:val="hr-HR"/>
        </w:rPr>
      </w:pPr>
      <w:r w:rsidRPr="00B5114F">
        <w:rPr>
          <w:b/>
          <w:bCs/>
          <w:spacing w:val="-4"/>
          <w:sz w:val="24"/>
          <w:szCs w:val="24"/>
          <w:lang w:val="hr-HR"/>
        </w:rPr>
        <w:t>Član 7</w:t>
      </w:r>
      <w:r w:rsidR="003E50AD" w:rsidRPr="00B5114F">
        <w:rPr>
          <w:b/>
          <w:bCs/>
          <w:spacing w:val="-4"/>
          <w:sz w:val="24"/>
          <w:szCs w:val="24"/>
          <w:lang w:val="hr-HR"/>
        </w:rPr>
        <w:t>.</w:t>
      </w:r>
    </w:p>
    <w:p w:rsidR="0066255E" w:rsidRPr="00B5114F" w:rsidRDefault="0066255E" w:rsidP="003E50AD">
      <w:pPr>
        <w:shd w:val="clear" w:color="auto" w:fill="FFFFFF"/>
        <w:spacing w:line="269" w:lineRule="exact"/>
        <w:ind w:right="10"/>
        <w:jc w:val="center"/>
        <w:rPr>
          <w:b/>
          <w:bCs/>
          <w:spacing w:val="-4"/>
          <w:sz w:val="24"/>
          <w:szCs w:val="24"/>
          <w:lang w:val="hr-HR"/>
        </w:rPr>
      </w:pPr>
    </w:p>
    <w:p w:rsidR="00364C85" w:rsidRPr="00B5114F" w:rsidRDefault="00B22E23" w:rsidP="00364C85">
      <w:pPr>
        <w:shd w:val="clear" w:color="auto" w:fill="FFFFFF"/>
        <w:spacing w:line="269" w:lineRule="exact"/>
        <w:ind w:left="24" w:right="10"/>
        <w:jc w:val="both"/>
        <w:rPr>
          <w:spacing w:val="2"/>
          <w:sz w:val="24"/>
          <w:szCs w:val="24"/>
          <w:lang w:val="hr-HR"/>
        </w:rPr>
      </w:pPr>
      <w:r w:rsidRPr="00B5114F">
        <w:rPr>
          <w:spacing w:val="-1"/>
          <w:sz w:val="24"/>
          <w:szCs w:val="24"/>
          <w:lang w:val="hr-HR"/>
        </w:rPr>
        <w:t xml:space="preserve">(1) </w:t>
      </w:r>
      <w:r w:rsidR="00364C85" w:rsidRPr="00B5114F">
        <w:rPr>
          <w:spacing w:val="-1"/>
          <w:sz w:val="24"/>
          <w:szCs w:val="24"/>
          <w:lang w:val="hr-HR"/>
        </w:rPr>
        <w:t>N</w:t>
      </w:r>
      <w:r w:rsidR="00364C85" w:rsidRPr="00B5114F">
        <w:rPr>
          <w:spacing w:val="5"/>
          <w:sz w:val="24"/>
          <w:szCs w:val="24"/>
          <w:lang w:val="hr-HR"/>
        </w:rPr>
        <w:t>ađene predmete u okviru eksploataci</w:t>
      </w:r>
      <w:r w:rsidR="000A6215" w:rsidRPr="00B5114F">
        <w:rPr>
          <w:spacing w:val="5"/>
          <w:sz w:val="24"/>
          <w:szCs w:val="24"/>
          <w:lang w:val="hr-HR"/>
        </w:rPr>
        <w:t>onog</w:t>
      </w:r>
      <w:r w:rsidR="00364C85" w:rsidRPr="00B5114F">
        <w:rPr>
          <w:spacing w:val="5"/>
          <w:sz w:val="24"/>
          <w:szCs w:val="24"/>
          <w:lang w:val="hr-HR"/>
        </w:rPr>
        <w:t xml:space="preserve"> polja, koji predstavljaju historijske, </w:t>
      </w:r>
      <w:r w:rsidR="00364C85" w:rsidRPr="00B5114F">
        <w:rPr>
          <w:spacing w:val="2"/>
          <w:sz w:val="24"/>
          <w:szCs w:val="24"/>
          <w:lang w:val="hr-HR"/>
        </w:rPr>
        <w:t xml:space="preserve">kulturne </w:t>
      </w:r>
      <w:r w:rsidR="00364C85" w:rsidRPr="00B5114F">
        <w:rPr>
          <w:spacing w:val="13"/>
          <w:sz w:val="24"/>
          <w:szCs w:val="24"/>
          <w:lang w:val="hr-HR"/>
        </w:rPr>
        <w:t>ili</w:t>
      </w:r>
      <w:r w:rsidR="00364C85" w:rsidRPr="00B5114F">
        <w:rPr>
          <w:spacing w:val="2"/>
          <w:sz w:val="24"/>
          <w:szCs w:val="24"/>
          <w:lang w:val="hr-HR"/>
        </w:rPr>
        <w:t xml:space="preserve"> prirodne vrijednosti Koncesionar je dužan bez naknade predati Koncesoru.</w:t>
      </w:r>
    </w:p>
    <w:p w:rsidR="00364C85" w:rsidRPr="00B5114F" w:rsidRDefault="00B22E23" w:rsidP="00364C85">
      <w:pPr>
        <w:shd w:val="clear" w:color="auto" w:fill="FFFFFF"/>
        <w:spacing w:line="269" w:lineRule="exact"/>
        <w:ind w:left="24" w:right="10"/>
        <w:jc w:val="both"/>
        <w:rPr>
          <w:spacing w:val="2"/>
          <w:sz w:val="24"/>
          <w:szCs w:val="24"/>
          <w:lang w:val="hr-HR"/>
        </w:rPr>
      </w:pPr>
      <w:r w:rsidRPr="00B5114F">
        <w:rPr>
          <w:spacing w:val="2"/>
          <w:sz w:val="24"/>
          <w:szCs w:val="24"/>
          <w:lang w:val="hr-HR"/>
        </w:rPr>
        <w:t xml:space="preserve">(2) </w:t>
      </w:r>
      <w:r w:rsidR="00364C85" w:rsidRPr="00B5114F">
        <w:rPr>
          <w:spacing w:val="2"/>
          <w:sz w:val="24"/>
          <w:szCs w:val="24"/>
          <w:lang w:val="hr-HR"/>
        </w:rPr>
        <w:t>A</w:t>
      </w:r>
      <w:r w:rsidR="00364C85" w:rsidRPr="00B5114F">
        <w:rPr>
          <w:spacing w:val="3"/>
          <w:sz w:val="24"/>
          <w:szCs w:val="24"/>
          <w:lang w:val="hr-HR"/>
        </w:rPr>
        <w:t xml:space="preserve">ko bi dalje izvođenje radova moglo ugroziti cjelinu odnosno vrijednost nađenih predmeta Koncesionar je dužan obustaviti radove i o tome odmah pismeno obavijestiti organ </w:t>
      </w:r>
      <w:r w:rsidR="00364C85" w:rsidRPr="00B5114F">
        <w:rPr>
          <w:spacing w:val="1"/>
          <w:sz w:val="24"/>
          <w:szCs w:val="24"/>
          <w:lang w:val="hr-HR"/>
        </w:rPr>
        <w:t xml:space="preserve">nadležan za poslove zaštite historijskih, kulturnih i prirodnih vrijednosti i tražiti od istoga </w:t>
      </w:r>
      <w:r w:rsidR="00364C85" w:rsidRPr="00B5114F">
        <w:rPr>
          <w:spacing w:val="2"/>
          <w:sz w:val="24"/>
          <w:szCs w:val="24"/>
          <w:lang w:val="hr-HR"/>
        </w:rPr>
        <w:t>utvrđivanje potrebe za obustavom radova.</w:t>
      </w:r>
    </w:p>
    <w:p w:rsidR="00364C85" w:rsidRPr="00B5114F" w:rsidRDefault="00B22E23" w:rsidP="00364C85">
      <w:pPr>
        <w:shd w:val="clear" w:color="auto" w:fill="FFFFFF"/>
        <w:spacing w:line="269" w:lineRule="exact"/>
        <w:ind w:left="24" w:right="10"/>
        <w:jc w:val="both"/>
        <w:rPr>
          <w:sz w:val="24"/>
          <w:szCs w:val="24"/>
          <w:lang w:val="hr-HR"/>
        </w:rPr>
      </w:pPr>
      <w:r w:rsidRPr="00B5114F">
        <w:rPr>
          <w:spacing w:val="2"/>
          <w:sz w:val="24"/>
          <w:szCs w:val="24"/>
          <w:lang w:val="hr-HR"/>
        </w:rPr>
        <w:t xml:space="preserve">(3) </w:t>
      </w:r>
      <w:r w:rsidR="00364C85" w:rsidRPr="00B5114F">
        <w:rPr>
          <w:spacing w:val="2"/>
          <w:sz w:val="24"/>
          <w:szCs w:val="24"/>
          <w:lang w:val="hr-HR"/>
        </w:rPr>
        <w:t xml:space="preserve">U slučaju da organ nadležan za poslove zaštite historijskih, kulturnih i prirodnih vrijednosti  obustavi radove, u skladu sa </w:t>
      </w:r>
      <w:r w:rsidRPr="00B5114F">
        <w:rPr>
          <w:spacing w:val="2"/>
          <w:sz w:val="24"/>
          <w:szCs w:val="24"/>
          <w:lang w:val="hr-HR"/>
        </w:rPr>
        <w:t>s</w:t>
      </w:r>
      <w:r w:rsidR="00364C85" w:rsidRPr="00B5114F">
        <w:rPr>
          <w:spacing w:val="2"/>
          <w:sz w:val="24"/>
          <w:szCs w:val="24"/>
          <w:lang w:val="hr-HR"/>
        </w:rPr>
        <w:t>tavom</w:t>
      </w:r>
      <w:r w:rsidRPr="00B5114F">
        <w:rPr>
          <w:spacing w:val="2"/>
          <w:sz w:val="24"/>
          <w:szCs w:val="24"/>
          <w:lang w:val="hr-HR"/>
        </w:rPr>
        <w:t xml:space="preserve"> (2) ovog člana</w:t>
      </w:r>
      <w:r w:rsidR="00364C85" w:rsidRPr="00B5114F">
        <w:rPr>
          <w:spacing w:val="2"/>
          <w:sz w:val="24"/>
          <w:szCs w:val="24"/>
          <w:lang w:val="hr-HR"/>
        </w:rPr>
        <w:t>, K</w:t>
      </w:r>
      <w:r w:rsidR="00364C85" w:rsidRPr="00B5114F">
        <w:rPr>
          <w:spacing w:val="4"/>
          <w:sz w:val="24"/>
          <w:szCs w:val="24"/>
          <w:lang w:val="hr-HR"/>
        </w:rPr>
        <w:t>oncesio</w:t>
      </w:r>
      <w:r w:rsidRPr="00B5114F">
        <w:rPr>
          <w:spacing w:val="4"/>
          <w:sz w:val="24"/>
          <w:szCs w:val="24"/>
          <w:lang w:val="hr-HR"/>
        </w:rPr>
        <w:t xml:space="preserve">nar je dužan, u roku od tri </w:t>
      </w:r>
      <w:r w:rsidR="00364C85" w:rsidRPr="00B5114F">
        <w:rPr>
          <w:spacing w:val="4"/>
          <w:sz w:val="24"/>
          <w:szCs w:val="24"/>
          <w:lang w:val="hr-HR"/>
        </w:rPr>
        <w:t xml:space="preserve">dana od dana prijema akta o obustavi, pismeno obavijestiti organ nadležan za </w:t>
      </w:r>
      <w:r w:rsidR="00364C85" w:rsidRPr="00B5114F">
        <w:rPr>
          <w:spacing w:val="2"/>
          <w:sz w:val="24"/>
          <w:szCs w:val="24"/>
          <w:lang w:val="hr-HR"/>
        </w:rPr>
        <w:t xml:space="preserve">nadzor nad provođenjem Ugovora. </w:t>
      </w:r>
    </w:p>
    <w:p w:rsidR="00364C85" w:rsidRPr="00B5114F" w:rsidRDefault="00364C85" w:rsidP="00364C85">
      <w:pPr>
        <w:shd w:val="clear" w:color="auto" w:fill="FFFFFF"/>
        <w:spacing w:line="269" w:lineRule="exact"/>
        <w:ind w:right="10"/>
        <w:jc w:val="both"/>
        <w:rPr>
          <w:sz w:val="24"/>
          <w:szCs w:val="24"/>
          <w:lang w:val="hr-HR"/>
        </w:rPr>
      </w:pPr>
    </w:p>
    <w:p w:rsidR="00364C85" w:rsidRDefault="008C6FAD" w:rsidP="00364C85">
      <w:pPr>
        <w:shd w:val="clear" w:color="auto" w:fill="FFFFFF"/>
        <w:jc w:val="center"/>
        <w:rPr>
          <w:b/>
          <w:bCs/>
          <w:spacing w:val="-4"/>
          <w:sz w:val="24"/>
          <w:szCs w:val="24"/>
          <w:lang w:val="hr-HR"/>
        </w:rPr>
      </w:pPr>
      <w:r w:rsidRPr="00B5114F">
        <w:rPr>
          <w:b/>
          <w:bCs/>
          <w:spacing w:val="-4"/>
          <w:sz w:val="24"/>
          <w:szCs w:val="24"/>
          <w:lang w:val="hr-HR"/>
        </w:rPr>
        <w:t>Član 8</w:t>
      </w:r>
      <w:r w:rsidR="003E50AD" w:rsidRPr="00B5114F">
        <w:rPr>
          <w:b/>
          <w:bCs/>
          <w:spacing w:val="-4"/>
          <w:sz w:val="24"/>
          <w:szCs w:val="24"/>
          <w:lang w:val="hr-HR"/>
        </w:rPr>
        <w:t>.</w:t>
      </w:r>
    </w:p>
    <w:p w:rsidR="0066255E" w:rsidRPr="00B5114F" w:rsidRDefault="0066255E" w:rsidP="00364C85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hr-HR"/>
        </w:rPr>
      </w:pPr>
    </w:p>
    <w:p w:rsidR="00364C85" w:rsidRPr="00B5114F" w:rsidRDefault="00364C85" w:rsidP="00364C85">
      <w:pPr>
        <w:shd w:val="clear" w:color="auto" w:fill="FFFFFF"/>
        <w:ind w:right="38"/>
        <w:jc w:val="both"/>
        <w:rPr>
          <w:spacing w:val="2"/>
          <w:sz w:val="24"/>
          <w:szCs w:val="24"/>
          <w:lang w:val="hr-HR"/>
        </w:rPr>
      </w:pPr>
      <w:r w:rsidRPr="00B5114F">
        <w:rPr>
          <w:spacing w:val="2"/>
          <w:sz w:val="24"/>
          <w:szCs w:val="24"/>
          <w:lang w:val="hr-HR"/>
        </w:rPr>
        <w:t xml:space="preserve">Ukoliko se zbog obustave iz člana </w:t>
      </w:r>
      <w:r w:rsidR="008C6FAD" w:rsidRPr="00B5114F">
        <w:rPr>
          <w:spacing w:val="2"/>
          <w:sz w:val="24"/>
          <w:szCs w:val="24"/>
          <w:lang w:val="hr-HR"/>
        </w:rPr>
        <w:t>7.</w:t>
      </w:r>
      <w:r w:rsidRPr="00B5114F">
        <w:rPr>
          <w:spacing w:val="2"/>
          <w:sz w:val="24"/>
          <w:szCs w:val="24"/>
          <w:lang w:val="hr-HR"/>
        </w:rPr>
        <w:t xml:space="preserve"> Ugovora radovi ne nastave u roku od 90 dana, stranke će pristupiti izradi Aneksa Ugovora, sa ciljem pronalaženja adekvatnog rješenja koje bi omogućilo zaštitu investicije Koncesionara i nastavak realizacije Ugovora.  </w:t>
      </w:r>
    </w:p>
    <w:p w:rsidR="000203C0" w:rsidRDefault="000203C0" w:rsidP="005103E4">
      <w:pPr>
        <w:shd w:val="clear" w:color="auto" w:fill="FFFFFF"/>
        <w:rPr>
          <w:b/>
          <w:bCs/>
          <w:spacing w:val="-4"/>
          <w:sz w:val="24"/>
          <w:szCs w:val="24"/>
          <w:lang w:val="hr-HR"/>
        </w:rPr>
      </w:pPr>
    </w:p>
    <w:p w:rsidR="00364C85" w:rsidRDefault="003E50AD" w:rsidP="00364C85">
      <w:pPr>
        <w:shd w:val="clear" w:color="auto" w:fill="FFFFFF"/>
        <w:jc w:val="center"/>
        <w:rPr>
          <w:b/>
          <w:bCs/>
          <w:spacing w:val="-4"/>
          <w:sz w:val="24"/>
          <w:szCs w:val="24"/>
          <w:lang w:val="hr-HR"/>
        </w:rPr>
      </w:pPr>
      <w:r w:rsidRPr="00B5114F">
        <w:rPr>
          <w:b/>
          <w:bCs/>
          <w:spacing w:val="-4"/>
          <w:sz w:val="24"/>
          <w:szCs w:val="24"/>
          <w:lang w:val="hr-HR"/>
        </w:rPr>
        <w:t xml:space="preserve">Član </w:t>
      </w:r>
      <w:r w:rsidR="008C6FAD" w:rsidRPr="00B5114F">
        <w:rPr>
          <w:b/>
          <w:bCs/>
          <w:spacing w:val="-4"/>
          <w:sz w:val="24"/>
          <w:szCs w:val="24"/>
          <w:lang w:val="hr-HR"/>
        </w:rPr>
        <w:t>9</w:t>
      </w:r>
      <w:r w:rsidRPr="00B5114F">
        <w:rPr>
          <w:b/>
          <w:bCs/>
          <w:spacing w:val="-4"/>
          <w:sz w:val="24"/>
          <w:szCs w:val="24"/>
          <w:lang w:val="hr-HR"/>
        </w:rPr>
        <w:t>.</w:t>
      </w:r>
    </w:p>
    <w:p w:rsidR="0066255E" w:rsidRPr="00B5114F" w:rsidRDefault="0066255E" w:rsidP="00364C85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hr-HR"/>
        </w:rPr>
      </w:pPr>
    </w:p>
    <w:p w:rsidR="00364C85" w:rsidRPr="00B5114F" w:rsidRDefault="00364C85" w:rsidP="00364C85">
      <w:pPr>
        <w:shd w:val="clear" w:color="auto" w:fill="FFFFFF"/>
        <w:spacing w:before="10"/>
        <w:jc w:val="both"/>
        <w:rPr>
          <w:spacing w:val="-6"/>
          <w:sz w:val="24"/>
          <w:szCs w:val="24"/>
          <w:lang w:val="hr-HR"/>
        </w:rPr>
      </w:pPr>
      <w:r w:rsidRPr="00B5114F">
        <w:rPr>
          <w:spacing w:val="-4"/>
          <w:sz w:val="24"/>
          <w:szCs w:val="24"/>
          <w:lang w:val="hr-HR"/>
        </w:rPr>
        <w:t xml:space="preserve">Koncesionar je dužan, u slučaju </w:t>
      </w:r>
      <w:r w:rsidR="00B5114F">
        <w:rPr>
          <w:spacing w:val="-4"/>
          <w:sz w:val="24"/>
          <w:szCs w:val="24"/>
          <w:lang w:val="hr-HR"/>
        </w:rPr>
        <w:t>p</w:t>
      </w:r>
      <w:r w:rsidR="00B5114F">
        <w:rPr>
          <w:spacing w:val="-6"/>
          <w:sz w:val="24"/>
          <w:szCs w:val="24"/>
          <w:lang w:val="hr-HR"/>
        </w:rPr>
        <w:t>restanka koncesionog odnosa</w:t>
      </w:r>
      <w:r w:rsidRPr="00B5114F">
        <w:rPr>
          <w:spacing w:val="-6"/>
          <w:sz w:val="24"/>
          <w:szCs w:val="24"/>
          <w:lang w:val="hr-HR"/>
        </w:rPr>
        <w:t>, odmah, a najdalje u roku od tri dana, napustiti eksploataci</w:t>
      </w:r>
      <w:r w:rsidR="000A6215" w:rsidRPr="00B5114F">
        <w:rPr>
          <w:spacing w:val="-6"/>
          <w:sz w:val="24"/>
          <w:szCs w:val="24"/>
          <w:lang w:val="hr-HR"/>
        </w:rPr>
        <w:t>on</w:t>
      </w:r>
      <w:r w:rsidRPr="00B5114F">
        <w:rPr>
          <w:spacing w:val="-6"/>
          <w:sz w:val="24"/>
          <w:szCs w:val="24"/>
          <w:lang w:val="hr-HR"/>
        </w:rPr>
        <w:t xml:space="preserve">o polje, u skladu sa važećim zakonima i uslovima iz predmetnih odobrenja, </w:t>
      </w:r>
      <w:r w:rsidRPr="00B5114F">
        <w:rPr>
          <w:spacing w:val="-6"/>
          <w:sz w:val="24"/>
          <w:szCs w:val="24"/>
          <w:lang w:val="hr-HR"/>
        </w:rPr>
        <w:lastRenderedPageBreak/>
        <w:t>rješenja, elaborata i projekata.</w:t>
      </w:r>
    </w:p>
    <w:p w:rsidR="00364C85" w:rsidRPr="00B5114F" w:rsidRDefault="00364C85" w:rsidP="00364C85">
      <w:pPr>
        <w:shd w:val="clear" w:color="auto" w:fill="FFFFFF"/>
        <w:spacing w:before="10"/>
        <w:jc w:val="both"/>
        <w:rPr>
          <w:spacing w:val="-6"/>
          <w:sz w:val="24"/>
          <w:szCs w:val="24"/>
          <w:lang w:val="hr-HR"/>
        </w:rPr>
      </w:pPr>
    </w:p>
    <w:p w:rsidR="00364C85" w:rsidRDefault="008C6FAD" w:rsidP="00364C85">
      <w:pPr>
        <w:shd w:val="clear" w:color="auto" w:fill="FFFFFF"/>
        <w:jc w:val="center"/>
        <w:rPr>
          <w:b/>
          <w:bCs/>
          <w:spacing w:val="-4"/>
          <w:sz w:val="24"/>
          <w:szCs w:val="24"/>
          <w:lang w:val="hr-HR"/>
        </w:rPr>
      </w:pPr>
      <w:r w:rsidRPr="00B5114F">
        <w:rPr>
          <w:b/>
          <w:bCs/>
          <w:spacing w:val="-4"/>
          <w:sz w:val="24"/>
          <w:szCs w:val="24"/>
          <w:lang w:val="hr-HR"/>
        </w:rPr>
        <w:t>Član 10</w:t>
      </w:r>
      <w:r w:rsidR="003E50AD" w:rsidRPr="00B5114F">
        <w:rPr>
          <w:b/>
          <w:bCs/>
          <w:spacing w:val="-4"/>
          <w:sz w:val="24"/>
          <w:szCs w:val="24"/>
          <w:lang w:val="hr-HR"/>
        </w:rPr>
        <w:t>.</w:t>
      </w:r>
    </w:p>
    <w:p w:rsidR="0066255E" w:rsidRPr="00B5114F" w:rsidRDefault="0066255E" w:rsidP="00364C85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hr-HR"/>
        </w:rPr>
      </w:pPr>
    </w:p>
    <w:p w:rsidR="00364C85" w:rsidRPr="00B5114F" w:rsidRDefault="00B22E23" w:rsidP="008A36A6">
      <w:pPr>
        <w:jc w:val="both"/>
        <w:rPr>
          <w:sz w:val="24"/>
          <w:szCs w:val="24"/>
          <w:lang w:val="hr-HR"/>
        </w:rPr>
      </w:pPr>
      <w:r w:rsidRPr="00B5114F">
        <w:rPr>
          <w:spacing w:val="-6"/>
          <w:sz w:val="24"/>
          <w:szCs w:val="24"/>
          <w:lang w:val="hr-HR"/>
        </w:rPr>
        <w:t xml:space="preserve">(1) </w:t>
      </w:r>
      <w:r w:rsidR="00364C85" w:rsidRPr="00B5114F">
        <w:rPr>
          <w:spacing w:val="-6"/>
          <w:sz w:val="24"/>
          <w:szCs w:val="24"/>
          <w:lang w:val="hr-HR"/>
        </w:rPr>
        <w:t>Koncesionar je dužan, prema glavnom rudarskom projektu, u kontinuitetu vršiti sanaciju zemljišta i tehničku rekultivaciju dev</w:t>
      </w:r>
      <w:r w:rsidR="00403A45" w:rsidRPr="00B5114F">
        <w:rPr>
          <w:spacing w:val="-6"/>
          <w:sz w:val="24"/>
          <w:szCs w:val="24"/>
          <w:lang w:val="hr-HR"/>
        </w:rPr>
        <w:t>astiranih površina nastalih uslij</w:t>
      </w:r>
      <w:r w:rsidR="00364C85" w:rsidRPr="00B5114F">
        <w:rPr>
          <w:spacing w:val="-6"/>
          <w:sz w:val="24"/>
          <w:szCs w:val="24"/>
          <w:lang w:val="hr-HR"/>
        </w:rPr>
        <w:t>ed rudarskih radova,</w:t>
      </w:r>
      <w:r w:rsidR="00364C85" w:rsidRPr="00B5114F">
        <w:rPr>
          <w:sz w:val="24"/>
          <w:szCs w:val="24"/>
          <w:lang w:val="hr-HR"/>
        </w:rPr>
        <w:t xml:space="preserve"> </w:t>
      </w:r>
      <w:r w:rsidR="00364C85" w:rsidRPr="00B5114F">
        <w:rPr>
          <w:sz w:val="24"/>
          <w:szCs w:val="24"/>
          <w:lang w:val="pl-PL"/>
        </w:rPr>
        <w:t>kao</w:t>
      </w:r>
      <w:r w:rsidR="00364C85" w:rsidRPr="00B5114F">
        <w:rPr>
          <w:sz w:val="24"/>
          <w:szCs w:val="24"/>
          <w:lang w:val="hr-HR"/>
        </w:rPr>
        <w:t xml:space="preserve"> </w:t>
      </w:r>
      <w:r w:rsidR="00364C85" w:rsidRPr="00B5114F">
        <w:rPr>
          <w:sz w:val="24"/>
          <w:szCs w:val="24"/>
          <w:lang w:val="pl-PL"/>
        </w:rPr>
        <w:t>i</w:t>
      </w:r>
      <w:r w:rsidR="00364C85" w:rsidRPr="00B5114F">
        <w:rPr>
          <w:sz w:val="24"/>
          <w:szCs w:val="24"/>
          <w:lang w:val="hr-HR"/>
        </w:rPr>
        <w:t xml:space="preserve"> </w:t>
      </w:r>
      <w:r w:rsidR="00364C85" w:rsidRPr="00B5114F">
        <w:rPr>
          <w:sz w:val="24"/>
          <w:szCs w:val="24"/>
          <w:lang w:val="pl-PL"/>
        </w:rPr>
        <w:t>provesti</w:t>
      </w:r>
      <w:r w:rsidR="00364C85" w:rsidRPr="00B5114F">
        <w:rPr>
          <w:sz w:val="24"/>
          <w:szCs w:val="24"/>
          <w:lang w:val="hr-HR"/>
        </w:rPr>
        <w:t xml:space="preserve"> </w:t>
      </w:r>
      <w:r w:rsidR="00364C85" w:rsidRPr="00B5114F">
        <w:rPr>
          <w:sz w:val="24"/>
          <w:szCs w:val="24"/>
          <w:lang w:val="pl-PL"/>
        </w:rPr>
        <w:t>mjere</w:t>
      </w:r>
      <w:r w:rsidR="00364C85" w:rsidRPr="00B5114F">
        <w:rPr>
          <w:sz w:val="24"/>
          <w:szCs w:val="24"/>
          <w:lang w:val="hr-HR"/>
        </w:rPr>
        <w:t xml:space="preserve"> </w:t>
      </w:r>
      <w:r w:rsidR="00364C85" w:rsidRPr="00B5114F">
        <w:rPr>
          <w:sz w:val="24"/>
          <w:szCs w:val="24"/>
          <w:lang w:val="pl-PL"/>
        </w:rPr>
        <w:t>obezbje</w:t>
      </w:r>
      <w:r w:rsidR="00364C85" w:rsidRPr="00B5114F">
        <w:rPr>
          <w:sz w:val="24"/>
          <w:szCs w:val="24"/>
          <w:lang w:val="hr-HR"/>
        </w:rPr>
        <w:t>đ</w:t>
      </w:r>
      <w:r w:rsidR="00364C85" w:rsidRPr="00B5114F">
        <w:rPr>
          <w:sz w:val="24"/>
          <w:szCs w:val="24"/>
          <w:lang w:val="pl-PL"/>
        </w:rPr>
        <w:t>enja</w:t>
      </w:r>
      <w:r w:rsidR="00364C85" w:rsidRPr="00B5114F">
        <w:rPr>
          <w:sz w:val="24"/>
          <w:szCs w:val="24"/>
          <w:lang w:val="hr-HR"/>
        </w:rPr>
        <w:t xml:space="preserve"> </w:t>
      </w:r>
      <w:r w:rsidR="00364C85" w:rsidRPr="00B5114F">
        <w:rPr>
          <w:sz w:val="24"/>
          <w:szCs w:val="24"/>
          <w:lang w:val="pl-PL"/>
        </w:rPr>
        <w:t>kako</w:t>
      </w:r>
      <w:r w:rsidR="00364C85" w:rsidRPr="00B5114F">
        <w:rPr>
          <w:sz w:val="24"/>
          <w:szCs w:val="24"/>
          <w:lang w:val="hr-HR"/>
        </w:rPr>
        <w:t xml:space="preserve"> </w:t>
      </w:r>
      <w:r w:rsidR="00364C85" w:rsidRPr="00B5114F">
        <w:rPr>
          <w:sz w:val="24"/>
          <w:szCs w:val="24"/>
          <w:lang w:val="pl-PL"/>
        </w:rPr>
        <w:t>bi</w:t>
      </w:r>
      <w:r w:rsidR="00364C85" w:rsidRPr="00B5114F">
        <w:rPr>
          <w:sz w:val="24"/>
          <w:szCs w:val="24"/>
          <w:lang w:val="hr-HR"/>
        </w:rPr>
        <w:t xml:space="preserve"> </w:t>
      </w:r>
      <w:r w:rsidR="00364C85" w:rsidRPr="00B5114F">
        <w:rPr>
          <w:sz w:val="24"/>
          <w:szCs w:val="24"/>
          <w:lang w:val="pl-PL"/>
        </w:rPr>
        <w:t>se</w:t>
      </w:r>
      <w:r w:rsidR="00364C85" w:rsidRPr="00B5114F">
        <w:rPr>
          <w:sz w:val="24"/>
          <w:szCs w:val="24"/>
          <w:lang w:val="hr-HR"/>
        </w:rPr>
        <w:t xml:space="preserve"> </w:t>
      </w:r>
      <w:r w:rsidR="00364C85" w:rsidRPr="00B5114F">
        <w:rPr>
          <w:sz w:val="24"/>
          <w:szCs w:val="24"/>
          <w:lang w:val="pl-PL"/>
        </w:rPr>
        <w:t>trajno</w:t>
      </w:r>
      <w:r w:rsidR="00364C85" w:rsidRPr="00B5114F">
        <w:rPr>
          <w:sz w:val="24"/>
          <w:szCs w:val="24"/>
          <w:lang w:val="hr-HR"/>
        </w:rPr>
        <w:t xml:space="preserve"> </w:t>
      </w:r>
      <w:r w:rsidR="00364C85" w:rsidRPr="00B5114F">
        <w:rPr>
          <w:sz w:val="24"/>
          <w:szCs w:val="24"/>
          <w:lang w:val="pl-PL"/>
        </w:rPr>
        <w:t>isklju</w:t>
      </w:r>
      <w:r w:rsidR="00364C85" w:rsidRPr="00B5114F">
        <w:rPr>
          <w:sz w:val="24"/>
          <w:szCs w:val="24"/>
          <w:lang w:val="hr-HR"/>
        </w:rPr>
        <w:t>č</w:t>
      </w:r>
      <w:r w:rsidR="00364C85" w:rsidRPr="00B5114F">
        <w:rPr>
          <w:sz w:val="24"/>
          <w:szCs w:val="24"/>
          <w:lang w:val="pl-PL"/>
        </w:rPr>
        <w:t>ile</w:t>
      </w:r>
      <w:r w:rsidR="00364C85" w:rsidRPr="00B5114F">
        <w:rPr>
          <w:sz w:val="24"/>
          <w:szCs w:val="24"/>
          <w:lang w:val="hr-HR"/>
        </w:rPr>
        <w:t xml:space="preserve"> </w:t>
      </w:r>
      <w:r w:rsidR="00364C85" w:rsidRPr="00B5114F">
        <w:rPr>
          <w:sz w:val="24"/>
          <w:szCs w:val="24"/>
          <w:lang w:val="pl-PL"/>
        </w:rPr>
        <w:t>opasnosti</w:t>
      </w:r>
      <w:r w:rsidR="00364C85" w:rsidRPr="00B5114F">
        <w:rPr>
          <w:sz w:val="24"/>
          <w:szCs w:val="24"/>
          <w:lang w:val="hr-HR"/>
        </w:rPr>
        <w:t xml:space="preserve"> </w:t>
      </w:r>
      <w:r w:rsidR="00364C85" w:rsidRPr="00B5114F">
        <w:rPr>
          <w:sz w:val="24"/>
          <w:szCs w:val="24"/>
          <w:lang w:val="pl-PL"/>
        </w:rPr>
        <w:t>po</w:t>
      </w:r>
      <w:r w:rsidR="00364C85" w:rsidRPr="00B5114F">
        <w:rPr>
          <w:sz w:val="24"/>
          <w:szCs w:val="24"/>
          <w:lang w:val="hr-HR"/>
        </w:rPr>
        <w:t xml:space="preserve"> ž</w:t>
      </w:r>
      <w:r w:rsidR="00364C85" w:rsidRPr="00B5114F">
        <w:rPr>
          <w:sz w:val="24"/>
          <w:szCs w:val="24"/>
          <w:lang w:val="pl-PL"/>
        </w:rPr>
        <w:t>ivot</w:t>
      </w:r>
      <w:r w:rsidR="00364C85" w:rsidRPr="00B5114F">
        <w:rPr>
          <w:sz w:val="24"/>
          <w:szCs w:val="24"/>
          <w:lang w:val="hr-HR"/>
        </w:rPr>
        <w:t xml:space="preserve"> </w:t>
      </w:r>
      <w:r w:rsidR="00364C85" w:rsidRPr="00B5114F">
        <w:rPr>
          <w:sz w:val="24"/>
          <w:szCs w:val="24"/>
          <w:lang w:val="pl-PL"/>
        </w:rPr>
        <w:t>i</w:t>
      </w:r>
      <w:r w:rsidR="00364C85" w:rsidRPr="00B5114F">
        <w:rPr>
          <w:sz w:val="24"/>
          <w:szCs w:val="24"/>
          <w:lang w:val="hr-HR"/>
        </w:rPr>
        <w:t xml:space="preserve"> </w:t>
      </w:r>
      <w:r w:rsidR="00364C85" w:rsidRPr="00B5114F">
        <w:rPr>
          <w:sz w:val="24"/>
          <w:szCs w:val="24"/>
          <w:lang w:val="pl-PL"/>
        </w:rPr>
        <w:t>zdravlje</w:t>
      </w:r>
      <w:r w:rsidR="00364C85" w:rsidRPr="00B5114F">
        <w:rPr>
          <w:sz w:val="24"/>
          <w:szCs w:val="24"/>
          <w:lang w:val="hr-HR"/>
        </w:rPr>
        <w:t xml:space="preserve"> </w:t>
      </w:r>
      <w:r w:rsidR="00364C85" w:rsidRPr="00B5114F">
        <w:rPr>
          <w:sz w:val="24"/>
          <w:szCs w:val="24"/>
          <w:lang w:val="pl-PL"/>
        </w:rPr>
        <w:t>ljudi</w:t>
      </w:r>
      <w:r w:rsidR="00364C85" w:rsidRPr="00B5114F">
        <w:rPr>
          <w:sz w:val="24"/>
          <w:szCs w:val="24"/>
          <w:lang w:val="hr-HR"/>
        </w:rPr>
        <w:t xml:space="preserve"> </w:t>
      </w:r>
      <w:r w:rsidR="00364C85" w:rsidRPr="00B5114F">
        <w:rPr>
          <w:sz w:val="24"/>
          <w:szCs w:val="24"/>
          <w:lang w:val="pl-PL"/>
        </w:rPr>
        <w:t>i</w:t>
      </w:r>
      <w:r w:rsidR="00364C85" w:rsidRPr="00B5114F">
        <w:rPr>
          <w:sz w:val="24"/>
          <w:szCs w:val="24"/>
          <w:lang w:val="hr-HR"/>
        </w:rPr>
        <w:t xml:space="preserve"> </w:t>
      </w:r>
      <w:r w:rsidR="00364C85" w:rsidRPr="00B5114F">
        <w:rPr>
          <w:sz w:val="24"/>
          <w:szCs w:val="24"/>
          <w:lang w:val="pl-PL"/>
        </w:rPr>
        <w:t>imovine</w:t>
      </w:r>
      <w:r w:rsidR="00364C85" w:rsidRPr="00B5114F">
        <w:rPr>
          <w:sz w:val="24"/>
          <w:szCs w:val="24"/>
          <w:lang w:val="hr-HR"/>
        </w:rPr>
        <w:t xml:space="preserve"> </w:t>
      </w:r>
      <w:r w:rsidR="00364C85" w:rsidRPr="00B5114F">
        <w:rPr>
          <w:sz w:val="24"/>
          <w:szCs w:val="24"/>
          <w:lang w:val="pl-PL"/>
        </w:rPr>
        <w:t>i</w:t>
      </w:r>
      <w:r w:rsidR="00364C85" w:rsidRPr="00B5114F">
        <w:rPr>
          <w:sz w:val="24"/>
          <w:szCs w:val="24"/>
          <w:lang w:val="hr-HR"/>
        </w:rPr>
        <w:t xml:space="preserve"> </w:t>
      </w:r>
      <w:r w:rsidR="00364C85" w:rsidRPr="00B5114F">
        <w:rPr>
          <w:sz w:val="24"/>
          <w:szCs w:val="24"/>
          <w:lang w:val="pl-PL"/>
        </w:rPr>
        <w:t>mogu</w:t>
      </w:r>
      <w:r w:rsidR="00364C85" w:rsidRPr="00B5114F">
        <w:rPr>
          <w:sz w:val="24"/>
          <w:szCs w:val="24"/>
          <w:lang w:val="hr-HR"/>
        </w:rPr>
        <w:t>ć</w:t>
      </w:r>
      <w:r w:rsidR="00364C85" w:rsidRPr="00B5114F">
        <w:rPr>
          <w:sz w:val="24"/>
          <w:szCs w:val="24"/>
          <w:lang w:val="pl-PL"/>
        </w:rPr>
        <w:t>i</w:t>
      </w:r>
      <w:r w:rsidR="00364C85" w:rsidRPr="00B5114F">
        <w:rPr>
          <w:sz w:val="24"/>
          <w:szCs w:val="24"/>
          <w:lang w:val="hr-HR"/>
        </w:rPr>
        <w:t xml:space="preserve"> </w:t>
      </w:r>
      <w:r w:rsidR="00364C85" w:rsidRPr="00B5114F">
        <w:rPr>
          <w:sz w:val="24"/>
          <w:szCs w:val="24"/>
          <w:lang w:val="pl-PL"/>
        </w:rPr>
        <w:t>uzro</w:t>
      </w:r>
      <w:r w:rsidR="00364C85" w:rsidRPr="00B5114F">
        <w:rPr>
          <w:sz w:val="24"/>
          <w:szCs w:val="24"/>
          <w:lang w:val="hr-HR"/>
        </w:rPr>
        <w:t>č</w:t>
      </w:r>
      <w:r w:rsidR="00364C85" w:rsidRPr="00B5114F">
        <w:rPr>
          <w:sz w:val="24"/>
          <w:szCs w:val="24"/>
          <w:lang w:val="pl-PL"/>
        </w:rPr>
        <w:t>nici</w:t>
      </w:r>
      <w:r w:rsidR="00364C85" w:rsidRPr="00B5114F">
        <w:rPr>
          <w:sz w:val="24"/>
          <w:szCs w:val="24"/>
          <w:lang w:val="hr-HR"/>
        </w:rPr>
        <w:t xml:space="preserve"> </w:t>
      </w:r>
      <w:r w:rsidR="00364C85" w:rsidRPr="00B5114F">
        <w:rPr>
          <w:sz w:val="24"/>
          <w:szCs w:val="24"/>
          <w:lang w:val="pl-PL"/>
        </w:rPr>
        <w:t>zaga</w:t>
      </w:r>
      <w:r w:rsidR="00364C85" w:rsidRPr="00B5114F">
        <w:rPr>
          <w:sz w:val="24"/>
          <w:szCs w:val="24"/>
          <w:lang w:val="hr-HR"/>
        </w:rPr>
        <w:t>đ</w:t>
      </w:r>
      <w:r w:rsidR="00364C85" w:rsidRPr="00B5114F">
        <w:rPr>
          <w:sz w:val="24"/>
          <w:szCs w:val="24"/>
          <w:lang w:val="pl-PL"/>
        </w:rPr>
        <w:t>enja</w:t>
      </w:r>
      <w:r w:rsidR="00364C85" w:rsidRPr="00B5114F">
        <w:rPr>
          <w:sz w:val="24"/>
          <w:szCs w:val="24"/>
          <w:lang w:val="hr-HR"/>
        </w:rPr>
        <w:t xml:space="preserve"> </w:t>
      </w:r>
      <w:r w:rsidR="00364C85" w:rsidRPr="00B5114F">
        <w:rPr>
          <w:sz w:val="24"/>
          <w:szCs w:val="24"/>
          <w:lang w:val="pl-PL"/>
        </w:rPr>
        <w:t>okoline</w:t>
      </w:r>
      <w:r w:rsidR="00364C85" w:rsidRPr="00B5114F">
        <w:rPr>
          <w:sz w:val="24"/>
          <w:szCs w:val="24"/>
          <w:lang w:val="hr-HR"/>
        </w:rPr>
        <w:t xml:space="preserve">, </w:t>
      </w:r>
      <w:r w:rsidR="00364C85" w:rsidRPr="00B5114F">
        <w:rPr>
          <w:sz w:val="24"/>
          <w:szCs w:val="24"/>
          <w:lang w:val="pl-PL"/>
        </w:rPr>
        <w:t>odnosno</w:t>
      </w:r>
      <w:r w:rsidR="00364C85" w:rsidRPr="00B5114F">
        <w:rPr>
          <w:sz w:val="24"/>
          <w:szCs w:val="24"/>
          <w:lang w:val="hr-HR"/>
        </w:rPr>
        <w:t xml:space="preserve"> š</w:t>
      </w:r>
      <w:r w:rsidR="00364C85" w:rsidRPr="00B5114F">
        <w:rPr>
          <w:sz w:val="24"/>
          <w:szCs w:val="24"/>
          <w:lang w:val="pl-PL"/>
        </w:rPr>
        <w:t>tete</w:t>
      </w:r>
      <w:r w:rsidR="00364C85" w:rsidRPr="00B5114F">
        <w:rPr>
          <w:sz w:val="24"/>
          <w:szCs w:val="24"/>
          <w:lang w:val="hr-HR"/>
        </w:rPr>
        <w:t xml:space="preserve"> </w:t>
      </w:r>
      <w:r w:rsidR="00364C85" w:rsidRPr="00B5114F">
        <w:rPr>
          <w:sz w:val="24"/>
          <w:szCs w:val="24"/>
          <w:lang w:val="pl-PL"/>
        </w:rPr>
        <w:t>na</w:t>
      </w:r>
      <w:r w:rsidR="00364C85" w:rsidRPr="00B5114F">
        <w:rPr>
          <w:sz w:val="24"/>
          <w:szCs w:val="24"/>
          <w:lang w:val="hr-HR"/>
        </w:rPr>
        <w:t xml:space="preserve"> </w:t>
      </w:r>
      <w:r w:rsidR="00364C85" w:rsidRPr="00B5114F">
        <w:rPr>
          <w:sz w:val="24"/>
          <w:szCs w:val="24"/>
          <w:lang w:val="pl-PL"/>
        </w:rPr>
        <w:t>objektima</w:t>
      </w:r>
      <w:r w:rsidR="00364C85" w:rsidRPr="00B5114F">
        <w:rPr>
          <w:sz w:val="24"/>
          <w:szCs w:val="24"/>
          <w:lang w:val="hr-HR"/>
        </w:rPr>
        <w:t xml:space="preserve"> </w:t>
      </w:r>
      <w:r w:rsidR="00364C85" w:rsidRPr="00B5114F">
        <w:rPr>
          <w:sz w:val="24"/>
          <w:szCs w:val="24"/>
          <w:lang w:val="pl-PL"/>
        </w:rPr>
        <w:t>i</w:t>
      </w:r>
      <w:r w:rsidR="00364C85" w:rsidRPr="00B5114F">
        <w:rPr>
          <w:sz w:val="24"/>
          <w:szCs w:val="24"/>
          <w:lang w:val="hr-HR"/>
        </w:rPr>
        <w:t xml:space="preserve"> </w:t>
      </w:r>
      <w:r w:rsidR="00364C85" w:rsidRPr="00B5114F">
        <w:rPr>
          <w:sz w:val="24"/>
          <w:szCs w:val="24"/>
          <w:lang w:val="pl-PL"/>
        </w:rPr>
        <w:t>okolini</w:t>
      </w:r>
      <w:r w:rsidR="00364C85" w:rsidRPr="00B5114F">
        <w:rPr>
          <w:sz w:val="24"/>
          <w:szCs w:val="24"/>
          <w:lang w:val="hr-HR"/>
        </w:rPr>
        <w:t>.</w:t>
      </w:r>
    </w:p>
    <w:p w:rsidR="00364C85" w:rsidRDefault="00B22E23" w:rsidP="008A36A6">
      <w:pPr>
        <w:shd w:val="clear" w:color="auto" w:fill="FFFFFF"/>
        <w:spacing w:before="10"/>
        <w:jc w:val="both"/>
        <w:rPr>
          <w:spacing w:val="-6"/>
          <w:sz w:val="24"/>
          <w:szCs w:val="24"/>
          <w:lang w:val="hr-HR"/>
        </w:rPr>
      </w:pPr>
      <w:r w:rsidRPr="00B5114F">
        <w:rPr>
          <w:spacing w:val="-6"/>
          <w:sz w:val="24"/>
          <w:szCs w:val="24"/>
          <w:lang w:val="hr-HR"/>
        </w:rPr>
        <w:t xml:space="preserve">(2) </w:t>
      </w:r>
      <w:r w:rsidR="00364C85" w:rsidRPr="00B5114F">
        <w:rPr>
          <w:spacing w:val="-6"/>
          <w:sz w:val="24"/>
          <w:szCs w:val="24"/>
          <w:lang w:val="hr-HR"/>
        </w:rPr>
        <w:t xml:space="preserve">Koncesionar je </w:t>
      </w:r>
      <w:r w:rsidRPr="00B5114F">
        <w:rPr>
          <w:spacing w:val="-6"/>
          <w:sz w:val="24"/>
          <w:szCs w:val="24"/>
          <w:lang w:val="hr-HR"/>
        </w:rPr>
        <w:t>dužan rekultivaciju iz stava (1)</w:t>
      </w:r>
      <w:r w:rsidR="00364C85" w:rsidRPr="00B5114F">
        <w:rPr>
          <w:spacing w:val="-6"/>
          <w:sz w:val="24"/>
          <w:szCs w:val="24"/>
          <w:lang w:val="hr-HR"/>
        </w:rPr>
        <w:t xml:space="preserve"> ovog člana izvršiti za vrijeme trajanja koncesije.</w:t>
      </w:r>
    </w:p>
    <w:p w:rsidR="0066255E" w:rsidRPr="00B5114F" w:rsidRDefault="0066255E" w:rsidP="008A36A6">
      <w:pPr>
        <w:shd w:val="clear" w:color="auto" w:fill="FFFFFF"/>
        <w:spacing w:before="10"/>
        <w:jc w:val="both"/>
        <w:rPr>
          <w:spacing w:val="-6"/>
          <w:sz w:val="24"/>
          <w:szCs w:val="24"/>
          <w:lang w:val="hr-HR"/>
        </w:rPr>
      </w:pPr>
    </w:p>
    <w:p w:rsidR="00B22E23" w:rsidRDefault="008C6FAD" w:rsidP="00AC513B">
      <w:pPr>
        <w:shd w:val="clear" w:color="auto" w:fill="FFFFFF"/>
        <w:spacing w:before="10"/>
        <w:jc w:val="center"/>
        <w:rPr>
          <w:b/>
          <w:bCs/>
          <w:spacing w:val="-4"/>
          <w:sz w:val="24"/>
          <w:szCs w:val="24"/>
          <w:lang w:val="hr-HR"/>
        </w:rPr>
      </w:pPr>
      <w:r w:rsidRPr="00B5114F">
        <w:rPr>
          <w:b/>
          <w:bCs/>
          <w:spacing w:val="-4"/>
          <w:sz w:val="24"/>
          <w:szCs w:val="24"/>
          <w:lang w:val="hr-HR"/>
        </w:rPr>
        <w:t>Član 11</w:t>
      </w:r>
      <w:r w:rsidR="00AC513B" w:rsidRPr="00B5114F">
        <w:rPr>
          <w:b/>
          <w:bCs/>
          <w:spacing w:val="-4"/>
          <w:sz w:val="24"/>
          <w:szCs w:val="24"/>
          <w:lang w:val="hr-HR"/>
        </w:rPr>
        <w:t>.</w:t>
      </w:r>
    </w:p>
    <w:p w:rsidR="0066255E" w:rsidRPr="00B5114F" w:rsidRDefault="0066255E" w:rsidP="00AC513B">
      <w:pPr>
        <w:shd w:val="clear" w:color="auto" w:fill="FFFFFF"/>
        <w:spacing w:before="10"/>
        <w:jc w:val="center"/>
        <w:rPr>
          <w:b/>
          <w:bCs/>
          <w:spacing w:val="-4"/>
          <w:sz w:val="24"/>
          <w:szCs w:val="24"/>
          <w:lang w:val="hr-HR"/>
        </w:rPr>
      </w:pPr>
    </w:p>
    <w:p w:rsidR="00364C85" w:rsidRPr="00B5114F" w:rsidRDefault="00364C85" w:rsidP="00B22E23">
      <w:pPr>
        <w:shd w:val="clear" w:color="auto" w:fill="FFFFFF"/>
        <w:spacing w:before="10"/>
        <w:jc w:val="both"/>
        <w:rPr>
          <w:spacing w:val="-6"/>
          <w:sz w:val="24"/>
          <w:szCs w:val="24"/>
          <w:lang w:val="hr-HR"/>
        </w:rPr>
      </w:pPr>
      <w:r w:rsidRPr="00B5114F">
        <w:rPr>
          <w:spacing w:val="-6"/>
          <w:sz w:val="24"/>
          <w:szCs w:val="24"/>
          <w:lang w:val="hr-HR"/>
        </w:rPr>
        <w:t>Koncesionar je dužan</w:t>
      </w:r>
      <w:r w:rsidRPr="00B5114F">
        <w:rPr>
          <w:sz w:val="24"/>
          <w:szCs w:val="24"/>
          <w:lang w:val="hr-HR"/>
        </w:rPr>
        <w:t xml:space="preserve"> </w:t>
      </w:r>
      <w:r w:rsidRPr="00B5114F">
        <w:rPr>
          <w:sz w:val="24"/>
          <w:szCs w:val="24"/>
          <w:lang w:val="pl-PL"/>
        </w:rPr>
        <w:t>pri</w:t>
      </w:r>
      <w:r w:rsidRPr="00B5114F">
        <w:rPr>
          <w:sz w:val="24"/>
          <w:szCs w:val="24"/>
          <w:lang w:val="hr-HR"/>
        </w:rPr>
        <w:t xml:space="preserve"> </w:t>
      </w:r>
      <w:r w:rsidRPr="00B5114F">
        <w:rPr>
          <w:sz w:val="24"/>
          <w:szCs w:val="24"/>
          <w:lang w:val="pl-PL"/>
        </w:rPr>
        <w:t>izvo</w:t>
      </w:r>
      <w:r w:rsidRPr="00B5114F">
        <w:rPr>
          <w:sz w:val="24"/>
          <w:szCs w:val="24"/>
          <w:lang w:val="hr-HR"/>
        </w:rPr>
        <w:t>đ</w:t>
      </w:r>
      <w:r w:rsidRPr="00B5114F">
        <w:rPr>
          <w:sz w:val="24"/>
          <w:szCs w:val="24"/>
          <w:lang w:val="pl-PL"/>
        </w:rPr>
        <w:t>enju</w:t>
      </w:r>
      <w:r w:rsidRPr="00B5114F">
        <w:rPr>
          <w:sz w:val="24"/>
          <w:szCs w:val="24"/>
          <w:lang w:val="hr-HR"/>
        </w:rPr>
        <w:t xml:space="preserve"> </w:t>
      </w:r>
      <w:r w:rsidRPr="00B5114F">
        <w:rPr>
          <w:sz w:val="24"/>
          <w:szCs w:val="24"/>
          <w:lang w:val="pl-PL"/>
        </w:rPr>
        <w:t>rudarskih</w:t>
      </w:r>
      <w:r w:rsidRPr="00B5114F">
        <w:rPr>
          <w:sz w:val="24"/>
          <w:szCs w:val="24"/>
          <w:lang w:val="hr-HR"/>
        </w:rPr>
        <w:t xml:space="preserve"> </w:t>
      </w:r>
      <w:r w:rsidRPr="00B5114F">
        <w:rPr>
          <w:sz w:val="24"/>
          <w:szCs w:val="24"/>
          <w:lang w:val="pl-PL"/>
        </w:rPr>
        <w:t>radova</w:t>
      </w:r>
      <w:r w:rsidRPr="00B5114F">
        <w:rPr>
          <w:spacing w:val="-6"/>
          <w:sz w:val="24"/>
          <w:szCs w:val="24"/>
          <w:lang w:val="hr-HR"/>
        </w:rPr>
        <w:t xml:space="preserve"> preduzimati mjere zaštite na radu,</w:t>
      </w:r>
      <w:r w:rsidRPr="00B5114F">
        <w:rPr>
          <w:sz w:val="24"/>
          <w:szCs w:val="24"/>
          <w:lang w:val="hr-HR"/>
        </w:rPr>
        <w:t xml:space="preserve"> </w:t>
      </w:r>
      <w:r w:rsidRPr="00B5114F">
        <w:rPr>
          <w:sz w:val="24"/>
          <w:szCs w:val="24"/>
          <w:lang w:val="pl-PL"/>
        </w:rPr>
        <w:t>za</w:t>
      </w:r>
      <w:r w:rsidRPr="00B5114F">
        <w:rPr>
          <w:sz w:val="24"/>
          <w:szCs w:val="24"/>
          <w:lang w:val="hr-HR"/>
        </w:rPr>
        <w:t>š</w:t>
      </w:r>
      <w:r w:rsidRPr="00B5114F">
        <w:rPr>
          <w:sz w:val="24"/>
          <w:szCs w:val="24"/>
          <w:lang w:val="pl-PL"/>
        </w:rPr>
        <w:t>tit</w:t>
      </w:r>
      <w:r w:rsidR="008C6FAD" w:rsidRPr="00B5114F">
        <w:rPr>
          <w:sz w:val="24"/>
          <w:szCs w:val="24"/>
          <w:lang w:val="pl-PL"/>
        </w:rPr>
        <w:t>e</w:t>
      </w:r>
      <w:r w:rsidRPr="00B5114F">
        <w:rPr>
          <w:sz w:val="24"/>
          <w:szCs w:val="24"/>
          <w:lang w:val="hr-HR"/>
        </w:rPr>
        <w:t xml:space="preserve"> ž</w:t>
      </w:r>
      <w:r w:rsidRPr="00B5114F">
        <w:rPr>
          <w:sz w:val="24"/>
          <w:szCs w:val="24"/>
          <w:lang w:val="pl-PL"/>
        </w:rPr>
        <w:t>ivota</w:t>
      </w:r>
      <w:r w:rsidRPr="00B5114F">
        <w:rPr>
          <w:sz w:val="24"/>
          <w:szCs w:val="24"/>
          <w:lang w:val="hr-HR"/>
        </w:rPr>
        <w:t xml:space="preserve"> </w:t>
      </w:r>
      <w:r w:rsidRPr="00B5114F">
        <w:rPr>
          <w:sz w:val="24"/>
          <w:szCs w:val="24"/>
          <w:lang w:val="pl-PL"/>
        </w:rPr>
        <w:t>i</w:t>
      </w:r>
      <w:r w:rsidRPr="00B5114F">
        <w:rPr>
          <w:sz w:val="24"/>
          <w:szCs w:val="24"/>
          <w:lang w:val="hr-HR"/>
        </w:rPr>
        <w:t xml:space="preserve"> </w:t>
      </w:r>
      <w:r w:rsidRPr="00B5114F">
        <w:rPr>
          <w:sz w:val="24"/>
          <w:szCs w:val="24"/>
          <w:lang w:val="pl-PL"/>
        </w:rPr>
        <w:t>zdravlja</w:t>
      </w:r>
      <w:r w:rsidRPr="00B5114F">
        <w:rPr>
          <w:sz w:val="24"/>
          <w:szCs w:val="24"/>
          <w:lang w:val="hr-HR"/>
        </w:rPr>
        <w:t xml:space="preserve"> </w:t>
      </w:r>
      <w:r w:rsidRPr="00B5114F">
        <w:rPr>
          <w:sz w:val="24"/>
          <w:szCs w:val="24"/>
          <w:lang w:val="pl-PL"/>
        </w:rPr>
        <w:t>gra</w:t>
      </w:r>
      <w:r w:rsidRPr="00B5114F">
        <w:rPr>
          <w:sz w:val="24"/>
          <w:szCs w:val="24"/>
          <w:lang w:val="hr-HR"/>
        </w:rPr>
        <w:t>đ</w:t>
      </w:r>
      <w:r w:rsidRPr="00B5114F">
        <w:rPr>
          <w:sz w:val="24"/>
          <w:szCs w:val="24"/>
          <w:lang w:val="pl-PL"/>
        </w:rPr>
        <w:t>ana</w:t>
      </w:r>
      <w:r w:rsidRPr="00B5114F">
        <w:rPr>
          <w:sz w:val="24"/>
          <w:szCs w:val="24"/>
          <w:lang w:val="hr-HR"/>
        </w:rPr>
        <w:t xml:space="preserve"> </w:t>
      </w:r>
      <w:r w:rsidRPr="00B5114F">
        <w:rPr>
          <w:sz w:val="24"/>
          <w:szCs w:val="24"/>
          <w:lang w:val="pl-PL"/>
        </w:rPr>
        <w:t>kao</w:t>
      </w:r>
      <w:r w:rsidRPr="00B5114F">
        <w:rPr>
          <w:sz w:val="24"/>
          <w:szCs w:val="24"/>
          <w:lang w:val="hr-HR"/>
        </w:rPr>
        <w:t xml:space="preserve"> </w:t>
      </w:r>
      <w:r w:rsidRPr="00B5114F">
        <w:rPr>
          <w:sz w:val="24"/>
          <w:szCs w:val="24"/>
          <w:lang w:val="pl-PL"/>
        </w:rPr>
        <w:t>i</w:t>
      </w:r>
      <w:r w:rsidRPr="00B5114F">
        <w:rPr>
          <w:sz w:val="24"/>
          <w:szCs w:val="24"/>
          <w:lang w:val="hr-HR"/>
        </w:rPr>
        <w:t xml:space="preserve"> </w:t>
      </w:r>
      <w:r w:rsidRPr="00B5114F">
        <w:rPr>
          <w:sz w:val="24"/>
          <w:szCs w:val="24"/>
          <w:lang w:val="pl-PL"/>
        </w:rPr>
        <w:t>obezbje</w:t>
      </w:r>
      <w:r w:rsidRPr="00B5114F">
        <w:rPr>
          <w:sz w:val="24"/>
          <w:szCs w:val="24"/>
          <w:lang w:val="hr-HR"/>
        </w:rPr>
        <w:t>đ</w:t>
      </w:r>
      <w:r w:rsidRPr="00B5114F">
        <w:rPr>
          <w:sz w:val="24"/>
          <w:szCs w:val="24"/>
          <w:lang w:val="pl-PL"/>
        </w:rPr>
        <w:t>enja</w:t>
      </w:r>
      <w:r w:rsidRPr="00B5114F">
        <w:rPr>
          <w:sz w:val="24"/>
          <w:szCs w:val="24"/>
          <w:lang w:val="hr-HR"/>
        </w:rPr>
        <w:t xml:space="preserve"> </w:t>
      </w:r>
      <w:r w:rsidRPr="00B5114F">
        <w:rPr>
          <w:sz w:val="24"/>
          <w:szCs w:val="24"/>
          <w:lang w:val="pl-PL"/>
        </w:rPr>
        <w:t>imovine</w:t>
      </w:r>
      <w:r w:rsidRPr="00B5114F">
        <w:rPr>
          <w:sz w:val="24"/>
          <w:szCs w:val="24"/>
          <w:lang w:val="hr-HR"/>
        </w:rPr>
        <w:t xml:space="preserve">, </w:t>
      </w:r>
      <w:r w:rsidRPr="00B5114F">
        <w:rPr>
          <w:sz w:val="24"/>
          <w:szCs w:val="24"/>
          <w:lang w:val="pl-PL"/>
        </w:rPr>
        <w:t>te</w:t>
      </w:r>
      <w:r w:rsidRPr="00B5114F">
        <w:rPr>
          <w:spacing w:val="-6"/>
          <w:sz w:val="24"/>
          <w:szCs w:val="24"/>
          <w:lang w:val="hr-HR"/>
        </w:rPr>
        <w:t xml:space="preserve"> i druge mjere zaštite u skladu sa glavnim rudarskim projektom i posebnim propisima koji se odnose na ovu oblast.</w:t>
      </w:r>
    </w:p>
    <w:p w:rsidR="00C018F9" w:rsidRPr="00B5114F" w:rsidRDefault="00C018F9" w:rsidP="00FB3C15">
      <w:pPr>
        <w:shd w:val="clear" w:color="auto" w:fill="FFFFFF"/>
        <w:spacing w:before="10" w:line="254" w:lineRule="exact"/>
        <w:rPr>
          <w:b/>
          <w:bCs/>
          <w:spacing w:val="-4"/>
          <w:sz w:val="24"/>
          <w:szCs w:val="24"/>
          <w:lang w:val="hr-HR"/>
        </w:rPr>
      </w:pPr>
    </w:p>
    <w:p w:rsidR="00364C85" w:rsidRDefault="008C6FAD" w:rsidP="00364C85">
      <w:pPr>
        <w:shd w:val="clear" w:color="auto" w:fill="FFFFFF"/>
        <w:spacing w:before="10" w:line="254" w:lineRule="exact"/>
        <w:ind w:left="709" w:hanging="680"/>
        <w:jc w:val="center"/>
        <w:rPr>
          <w:b/>
          <w:bCs/>
          <w:spacing w:val="-4"/>
          <w:sz w:val="24"/>
          <w:szCs w:val="24"/>
          <w:lang w:val="hr-HR"/>
        </w:rPr>
      </w:pPr>
      <w:r w:rsidRPr="00B5114F">
        <w:rPr>
          <w:b/>
          <w:bCs/>
          <w:spacing w:val="-4"/>
          <w:sz w:val="24"/>
          <w:szCs w:val="24"/>
          <w:lang w:val="hr-HR"/>
        </w:rPr>
        <w:t>Član 12</w:t>
      </w:r>
      <w:r w:rsidR="00AC513B" w:rsidRPr="00B5114F">
        <w:rPr>
          <w:b/>
          <w:bCs/>
          <w:spacing w:val="-4"/>
          <w:sz w:val="24"/>
          <w:szCs w:val="24"/>
          <w:lang w:val="hr-HR"/>
        </w:rPr>
        <w:t>.</w:t>
      </w:r>
    </w:p>
    <w:p w:rsidR="0066255E" w:rsidRPr="00B5114F" w:rsidRDefault="0066255E" w:rsidP="00364C85">
      <w:pPr>
        <w:shd w:val="clear" w:color="auto" w:fill="FFFFFF"/>
        <w:spacing w:before="10" w:line="254" w:lineRule="exact"/>
        <w:ind w:left="709" w:hanging="680"/>
        <w:jc w:val="center"/>
        <w:rPr>
          <w:b/>
          <w:bCs/>
          <w:spacing w:val="-4"/>
          <w:sz w:val="24"/>
          <w:szCs w:val="24"/>
          <w:lang w:val="hr-HR"/>
        </w:rPr>
      </w:pPr>
    </w:p>
    <w:p w:rsidR="00364C85" w:rsidRPr="00B5114F" w:rsidRDefault="00364C85" w:rsidP="00F93B24">
      <w:pPr>
        <w:shd w:val="clear" w:color="auto" w:fill="FFFFFF"/>
        <w:spacing w:before="10"/>
        <w:jc w:val="both"/>
        <w:rPr>
          <w:spacing w:val="-6"/>
          <w:sz w:val="24"/>
          <w:szCs w:val="24"/>
          <w:lang w:val="hr-HR"/>
        </w:rPr>
      </w:pPr>
      <w:r w:rsidRPr="00B5114F">
        <w:rPr>
          <w:spacing w:val="-6"/>
          <w:sz w:val="24"/>
          <w:szCs w:val="24"/>
          <w:lang w:val="hr-HR"/>
        </w:rPr>
        <w:t>Koncesionar</w:t>
      </w:r>
      <w:r w:rsidR="00FB3C15">
        <w:rPr>
          <w:spacing w:val="-6"/>
          <w:sz w:val="24"/>
          <w:szCs w:val="24"/>
          <w:lang w:val="hr-HR"/>
        </w:rPr>
        <w:t xml:space="preserve"> </w:t>
      </w:r>
      <w:r w:rsidRPr="00B5114F">
        <w:rPr>
          <w:spacing w:val="-6"/>
          <w:sz w:val="24"/>
          <w:szCs w:val="24"/>
          <w:lang w:val="hr-HR"/>
        </w:rPr>
        <w:t xml:space="preserve"> je dužan zaštitu okoliša vršiti kroz primjenu mjera propisanih glavnim rudarskim projektom i važećom okolinskom dozvolom i posebnim propisima koji se odnose na ovu oblast.</w:t>
      </w:r>
    </w:p>
    <w:p w:rsidR="00C91DDD" w:rsidRPr="00B5114F" w:rsidRDefault="00C91DDD" w:rsidP="00F93B24">
      <w:pPr>
        <w:shd w:val="clear" w:color="auto" w:fill="FFFFFF"/>
        <w:spacing w:before="10"/>
        <w:jc w:val="both"/>
        <w:rPr>
          <w:spacing w:val="-6"/>
          <w:sz w:val="24"/>
          <w:szCs w:val="24"/>
          <w:lang w:val="hr-HR"/>
        </w:rPr>
      </w:pPr>
    </w:p>
    <w:p w:rsidR="00364C85" w:rsidRDefault="00AC513B" w:rsidP="00364C85">
      <w:pPr>
        <w:shd w:val="clear" w:color="auto" w:fill="FFFFFF"/>
        <w:jc w:val="center"/>
        <w:rPr>
          <w:b/>
          <w:bCs/>
          <w:spacing w:val="-4"/>
          <w:sz w:val="24"/>
          <w:szCs w:val="24"/>
          <w:lang w:val="hr-HR"/>
        </w:rPr>
      </w:pPr>
      <w:r w:rsidRPr="00B5114F">
        <w:rPr>
          <w:b/>
          <w:bCs/>
          <w:spacing w:val="-4"/>
          <w:sz w:val="24"/>
          <w:szCs w:val="24"/>
          <w:lang w:val="hr-HR"/>
        </w:rPr>
        <w:t>Član 1</w:t>
      </w:r>
      <w:r w:rsidR="008C6FAD" w:rsidRPr="00B5114F">
        <w:rPr>
          <w:b/>
          <w:bCs/>
          <w:spacing w:val="-4"/>
          <w:sz w:val="24"/>
          <w:szCs w:val="24"/>
          <w:lang w:val="hr-HR"/>
        </w:rPr>
        <w:t>3</w:t>
      </w:r>
      <w:r w:rsidRPr="00B5114F">
        <w:rPr>
          <w:b/>
          <w:bCs/>
          <w:spacing w:val="-4"/>
          <w:sz w:val="24"/>
          <w:szCs w:val="24"/>
          <w:lang w:val="hr-HR"/>
        </w:rPr>
        <w:t>.</w:t>
      </w:r>
    </w:p>
    <w:p w:rsidR="0066255E" w:rsidRPr="00B5114F" w:rsidRDefault="0066255E" w:rsidP="00364C85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hr-HR"/>
        </w:rPr>
      </w:pPr>
    </w:p>
    <w:p w:rsidR="00364C85" w:rsidRDefault="00364C85" w:rsidP="00364C85">
      <w:pPr>
        <w:shd w:val="clear" w:color="auto" w:fill="FFFFFF"/>
        <w:spacing w:before="10"/>
        <w:ind w:firstLine="11"/>
        <w:jc w:val="both"/>
        <w:rPr>
          <w:sz w:val="24"/>
          <w:szCs w:val="24"/>
          <w:lang w:val="hr-HR"/>
        </w:rPr>
      </w:pPr>
      <w:r w:rsidRPr="00B5114F">
        <w:rPr>
          <w:sz w:val="24"/>
          <w:szCs w:val="24"/>
          <w:lang w:val="hr-HR"/>
        </w:rPr>
        <w:t>Ako Koncesionar izvođenjem radova prouzroči štetu trećima, dužan je otkloniti uzrok, a štetu nadoknaditi.</w:t>
      </w:r>
    </w:p>
    <w:p w:rsidR="00BB08DF" w:rsidRPr="00B5114F" w:rsidRDefault="00BB08DF" w:rsidP="00364C85">
      <w:pPr>
        <w:shd w:val="clear" w:color="auto" w:fill="FFFFFF"/>
        <w:spacing w:before="10"/>
        <w:ind w:firstLine="11"/>
        <w:jc w:val="both"/>
        <w:rPr>
          <w:sz w:val="24"/>
          <w:szCs w:val="24"/>
          <w:lang w:val="hr-HR"/>
        </w:rPr>
      </w:pPr>
    </w:p>
    <w:p w:rsidR="00364C85" w:rsidRDefault="00FB3C15" w:rsidP="00364C85">
      <w:pPr>
        <w:shd w:val="clear" w:color="auto" w:fill="FFFFFF"/>
        <w:jc w:val="center"/>
        <w:rPr>
          <w:b/>
          <w:bCs/>
          <w:spacing w:val="-4"/>
          <w:sz w:val="24"/>
          <w:szCs w:val="24"/>
          <w:lang w:val="hr-HR"/>
        </w:rPr>
      </w:pPr>
      <w:r>
        <w:rPr>
          <w:b/>
          <w:bCs/>
          <w:spacing w:val="-4"/>
          <w:sz w:val="24"/>
          <w:szCs w:val="24"/>
          <w:lang w:val="hr-HR"/>
        </w:rPr>
        <w:t>Č</w:t>
      </w:r>
      <w:r w:rsidR="00AC513B" w:rsidRPr="00B5114F">
        <w:rPr>
          <w:b/>
          <w:bCs/>
          <w:spacing w:val="-4"/>
          <w:sz w:val="24"/>
          <w:szCs w:val="24"/>
          <w:lang w:val="hr-HR"/>
        </w:rPr>
        <w:t>lan 1</w:t>
      </w:r>
      <w:r w:rsidR="00FB663C" w:rsidRPr="00B5114F">
        <w:rPr>
          <w:b/>
          <w:bCs/>
          <w:spacing w:val="-4"/>
          <w:sz w:val="24"/>
          <w:szCs w:val="24"/>
          <w:lang w:val="hr-HR"/>
        </w:rPr>
        <w:t>4</w:t>
      </w:r>
      <w:r w:rsidR="00AC513B" w:rsidRPr="00B5114F">
        <w:rPr>
          <w:b/>
          <w:bCs/>
          <w:spacing w:val="-4"/>
          <w:sz w:val="24"/>
          <w:szCs w:val="24"/>
          <w:lang w:val="hr-HR"/>
        </w:rPr>
        <w:t>.</w:t>
      </w:r>
    </w:p>
    <w:p w:rsidR="0066255E" w:rsidRPr="00B5114F" w:rsidRDefault="0066255E" w:rsidP="00364C85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hr-HR"/>
        </w:rPr>
      </w:pPr>
    </w:p>
    <w:p w:rsidR="00364C85" w:rsidRPr="00B5114F" w:rsidRDefault="00364C85" w:rsidP="00364C85">
      <w:pPr>
        <w:shd w:val="clear" w:color="auto" w:fill="FFFFFF"/>
        <w:spacing w:before="10"/>
        <w:ind w:firstLine="11"/>
        <w:jc w:val="both"/>
        <w:rPr>
          <w:sz w:val="24"/>
          <w:szCs w:val="24"/>
          <w:lang w:val="hr-HR"/>
        </w:rPr>
      </w:pPr>
      <w:r w:rsidRPr="00B5114F">
        <w:rPr>
          <w:sz w:val="24"/>
          <w:szCs w:val="24"/>
          <w:lang w:val="hr-HR"/>
        </w:rPr>
        <w:t>Tokom trajanja koncesije Koncesionar će Ministarstvu privrede</w:t>
      </w:r>
      <w:r w:rsidR="002D56B3" w:rsidRPr="00B5114F">
        <w:rPr>
          <w:sz w:val="24"/>
          <w:szCs w:val="24"/>
          <w:lang w:val="hr-HR"/>
        </w:rPr>
        <w:t xml:space="preserve"> HNK</w:t>
      </w:r>
      <w:r w:rsidRPr="00B5114F">
        <w:rPr>
          <w:sz w:val="24"/>
          <w:szCs w:val="24"/>
          <w:lang w:val="hr-HR"/>
        </w:rPr>
        <w:t xml:space="preserve"> godišnje, do 15.03. tekuće godine dostavljati slijedeće podatke za prethodnu godinu:</w:t>
      </w:r>
    </w:p>
    <w:p w:rsidR="00364C85" w:rsidRPr="00B5114F" w:rsidRDefault="00364C85" w:rsidP="00364C85">
      <w:pPr>
        <w:shd w:val="clear" w:color="auto" w:fill="FFFFFF"/>
        <w:spacing w:before="10"/>
        <w:ind w:firstLine="11"/>
        <w:jc w:val="both"/>
        <w:rPr>
          <w:sz w:val="24"/>
          <w:szCs w:val="24"/>
          <w:lang w:val="hr-HR"/>
        </w:rPr>
      </w:pPr>
      <w:r w:rsidRPr="00B5114F">
        <w:rPr>
          <w:sz w:val="24"/>
          <w:szCs w:val="24"/>
          <w:lang w:val="hr-HR"/>
        </w:rPr>
        <w:t xml:space="preserve">- podatke o cijenama </w:t>
      </w:r>
      <w:r w:rsidR="002D56B3" w:rsidRPr="00B5114F">
        <w:rPr>
          <w:sz w:val="24"/>
          <w:szCs w:val="24"/>
          <w:lang w:val="hr-HR"/>
        </w:rPr>
        <w:t>mineralne sirovine</w:t>
      </w:r>
      <w:r w:rsidR="009214B2" w:rsidRPr="00B5114F">
        <w:rPr>
          <w:sz w:val="24"/>
          <w:szCs w:val="24"/>
          <w:lang w:val="hr-HR"/>
        </w:rPr>
        <w:t xml:space="preserve"> </w:t>
      </w:r>
      <w:r w:rsidR="000203C0" w:rsidRPr="00D07297">
        <w:rPr>
          <w:bCs/>
          <w:spacing w:val="2"/>
          <w:sz w:val="24"/>
          <w:szCs w:val="24"/>
        </w:rPr>
        <w:t xml:space="preserve">arhitektonsko - građevinskog kamena krečnjaka (miljevine) </w:t>
      </w:r>
      <w:r w:rsidRPr="00B5114F">
        <w:rPr>
          <w:sz w:val="24"/>
          <w:szCs w:val="24"/>
          <w:lang w:val="hr-HR"/>
        </w:rPr>
        <w:t>po kojima Koncesionar ist</w:t>
      </w:r>
      <w:r w:rsidR="002D56B3" w:rsidRPr="00B5114F">
        <w:rPr>
          <w:sz w:val="24"/>
          <w:szCs w:val="24"/>
          <w:lang w:val="hr-HR"/>
        </w:rPr>
        <w:t>u</w:t>
      </w:r>
      <w:r w:rsidRPr="00B5114F">
        <w:rPr>
          <w:sz w:val="24"/>
          <w:szCs w:val="24"/>
          <w:lang w:val="hr-HR"/>
        </w:rPr>
        <w:t xml:space="preserve"> prodaje;</w:t>
      </w:r>
    </w:p>
    <w:p w:rsidR="00364C85" w:rsidRPr="00B5114F" w:rsidRDefault="00364C85" w:rsidP="00364C85">
      <w:pPr>
        <w:shd w:val="clear" w:color="auto" w:fill="FFFFFF"/>
        <w:spacing w:before="10"/>
        <w:ind w:firstLine="11"/>
        <w:jc w:val="both"/>
        <w:rPr>
          <w:sz w:val="24"/>
          <w:szCs w:val="24"/>
          <w:lang w:val="hr-HR"/>
        </w:rPr>
      </w:pPr>
      <w:r w:rsidRPr="00B5114F">
        <w:rPr>
          <w:sz w:val="24"/>
          <w:szCs w:val="24"/>
          <w:lang w:val="hr-HR"/>
        </w:rPr>
        <w:t>- razvojne podatke;</w:t>
      </w:r>
    </w:p>
    <w:p w:rsidR="00A11BE5" w:rsidRPr="00B5114F" w:rsidRDefault="00364C85" w:rsidP="007563FC">
      <w:pPr>
        <w:shd w:val="clear" w:color="auto" w:fill="FFFFFF"/>
        <w:spacing w:before="10"/>
        <w:ind w:firstLine="11"/>
        <w:jc w:val="both"/>
        <w:rPr>
          <w:sz w:val="24"/>
          <w:szCs w:val="24"/>
          <w:lang w:val="hr-HR"/>
        </w:rPr>
      </w:pPr>
      <w:r w:rsidRPr="00B5114F">
        <w:rPr>
          <w:sz w:val="24"/>
          <w:szCs w:val="24"/>
          <w:lang w:val="hr-HR"/>
        </w:rPr>
        <w:t>- podatke o preduzet</w:t>
      </w:r>
      <w:r w:rsidR="000A6215" w:rsidRPr="00B5114F">
        <w:rPr>
          <w:sz w:val="24"/>
          <w:szCs w:val="24"/>
          <w:lang w:val="hr-HR"/>
        </w:rPr>
        <w:t xml:space="preserve">im mjerama zaštite iz članova </w:t>
      </w:r>
      <w:r w:rsidR="008C6FAD" w:rsidRPr="00B5114F">
        <w:rPr>
          <w:sz w:val="24"/>
          <w:szCs w:val="24"/>
          <w:lang w:val="hr-HR"/>
        </w:rPr>
        <w:t>10</w:t>
      </w:r>
      <w:r w:rsidR="000A6215" w:rsidRPr="00B5114F">
        <w:rPr>
          <w:sz w:val="24"/>
          <w:szCs w:val="24"/>
          <w:lang w:val="hr-HR"/>
        </w:rPr>
        <w:t xml:space="preserve">., </w:t>
      </w:r>
      <w:r w:rsidR="008C6FAD" w:rsidRPr="00B5114F">
        <w:rPr>
          <w:sz w:val="24"/>
          <w:szCs w:val="24"/>
          <w:lang w:val="hr-HR"/>
        </w:rPr>
        <w:t>11</w:t>
      </w:r>
      <w:r w:rsidR="00F93B24" w:rsidRPr="00B5114F">
        <w:rPr>
          <w:sz w:val="24"/>
          <w:szCs w:val="24"/>
          <w:lang w:val="hr-HR"/>
        </w:rPr>
        <w:t>.</w:t>
      </w:r>
      <w:r w:rsidRPr="00B5114F">
        <w:rPr>
          <w:sz w:val="24"/>
          <w:szCs w:val="24"/>
          <w:lang w:val="hr-HR"/>
        </w:rPr>
        <w:t xml:space="preserve"> i </w:t>
      </w:r>
      <w:r w:rsidR="000A6215" w:rsidRPr="00B5114F">
        <w:rPr>
          <w:sz w:val="24"/>
          <w:szCs w:val="24"/>
          <w:lang w:val="hr-HR"/>
        </w:rPr>
        <w:t>1</w:t>
      </w:r>
      <w:r w:rsidR="008C6FAD" w:rsidRPr="00B5114F">
        <w:rPr>
          <w:sz w:val="24"/>
          <w:szCs w:val="24"/>
          <w:lang w:val="hr-HR"/>
        </w:rPr>
        <w:t>2</w:t>
      </w:r>
      <w:r w:rsidRPr="00B5114F">
        <w:rPr>
          <w:sz w:val="24"/>
          <w:szCs w:val="24"/>
          <w:lang w:val="hr-HR"/>
        </w:rPr>
        <w:t>. Ugovora.</w:t>
      </w:r>
    </w:p>
    <w:p w:rsidR="00193D98" w:rsidRDefault="00193D98" w:rsidP="007563FC">
      <w:pPr>
        <w:shd w:val="clear" w:color="auto" w:fill="FFFFFF"/>
        <w:spacing w:before="10"/>
        <w:ind w:firstLine="11"/>
        <w:jc w:val="both"/>
        <w:rPr>
          <w:sz w:val="24"/>
          <w:szCs w:val="24"/>
          <w:lang w:val="hr-HR"/>
        </w:rPr>
      </w:pPr>
    </w:p>
    <w:p w:rsidR="002E2C5E" w:rsidRDefault="002E2C5E" w:rsidP="000C06E4">
      <w:pPr>
        <w:shd w:val="clear" w:color="auto" w:fill="FFFFFF"/>
        <w:ind w:right="-73"/>
        <w:jc w:val="both"/>
        <w:rPr>
          <w:b/>
          <w:bCs/>
          <w:iCs/>
          <w:sz w:val="24"/>
          <w:szCs w:val="24"/>
          <w:lang w:val="hr-HR"/>
        </w:rPr>
      </w:pPr>
      <w:r w:rsidRPr="00B5114F">
        <w:rPr>
          <w:b/>
          <w:bCs/>
          <w:iCs/>
          <w:sz w:val="24"/>
          <w:szCs w:val="24"/>
          <w:lang w:val="hr-HR"/>
        </w:rPr>
        <w:t>3. KONCESI</w:t>
      </w:r>
      <w:r w:rsidR="007563FC" w:rsidRPr="00B5114F">
        <w:rPr>
          <w:b/>
          <w:bCs/>
          <w:iCs/>
          <w:sz w:val="24"/>
          <w:szCs w:val="24"/>
          <w:lang w:val="hr-HR"/>
        </w:rPr>
        <w:t>ON</w:t>
      </w:r>
      <w:r w:rsidRPr="00B5114F">
        <w:rPr>
          <w:b/>
          <w:bCs/>
          <w:iCs/>
          <w:sz w:val="24"/>
          <w:szCs w:val="24"/>
          <w:lang w:val="hr-HR"/>
        </w:rPr>
        <w:t>A NAKNADA</w:t>
      </w:r>
    </w:p>
    <w:p w:rsidR="005103E4" w:rsidRPr="00B5114F" w:rsidRDefault="005103E4" w:rsidP="000C06E4">
      <w:pPr>
        <w:shd w:val="clear" w:color="auto" w:fill="FFFFFF"/>
        <w:ind w:right="-73"/>
        <w:jc w:val="both"/>
        <w:rPr>
          <w:b/>
          <w:bCs/>
          <w:iCs/>
          <w:sz w:val="24"/>
          <w:szCs w:val="24"/>
          <w:lang w:val="hr-HR"/>
        </w:rPr>
      </w:pPr>
    </w:p>
    <w:p w:rsidR="002E2C5E" w:rsidRDefault="007563FC" w:rsidP="00E96E34">
      <w:pPr>
        <w:shd w:val="clear" w:color="auto" w:fill="FFFFFF"/>
        <w:tabs>
          <w:tab w:val="left" w:pos="0"/>
        </w:tabs>
        <w:ind w:right="69"/>
        <w:jc w:val="center"/>
        <w:rPr>
          <w:b/>
          <w:bCs/>
          <w:sz w:val="24"/>
          <w:szCs w:val="24"/>
          <w:lang w:val="hr-HR"/>
        </w:rPr>
      </w:pPr>
      <w:r w:rsidRPr="00B5114F">
        <w:rPr>
          <w:b/>
          <w:bCs/>
          <w:sz w:val="24"/>
          <w:szCs w:val="24"/>
          <w:lang w:val="hr-HR"/>
        </w:rPr>
        <w:t xml:space="preserve">Član  </w:t>
      </w:r>
      <w:r w:rsidR="00AC513B" w:rsidRPr="00B5114F">
        <w:rPr>
          <w:b/>
          <w:bCs/>
          <w:sz w:val="24"/>
          <w:szCs w:val="24"/>
          <w:lang w:val="hr-HR"/>
        </w:rPr>
        <w:t>1</w:t>
      </w:r>
      <w:r w:rsidR="00FB663C" w:rsidRPr="00B5114F">
        <w:rPr>
          <w:b/>
          <w:bCs/>
          <w:sz w:val="24"/>
          <w:szCs w:val="24"/>
          <w:lang w:val="hr-HR"/>
        </w:rPr>
        <w:t>5</w:t>
      </w:r>
      <w:r w:rsidR="002E2C5E" w:rsidRPr="00B5114F">
        <w:rPr>
          <w:b/>
          <w:bCs/>
          <w:sz w:val="24"/>
          <w:szCs w:val="24"/>
          <w:lang w:val="hr-HR"/>
        </w:rPr>
        <w:t>.</w:t>
      </w:r>
    </w:p>
    <w:p w:rsidR="0066255E" w:rsidRPr="00B5114F" w:rsidRDefault="0066255E" w:rsidP="00E96E34">
      <w:pPr>
        <w:shd w:val="clear" w:color="auto" w:fill="FFFFFF"/>
        <w:tabs>
          <w:tab w:val="left" w:pos="0"/>
        </w:tabs>
        <w:ind w:right="69"/>
        <w:jc w:val="center"/>
        <w:rPr>
          <w:b/>
          <w:bCs/>
          <w:sz w:val="24"/>
          <w:szCs w:val="24"/>
          <w:lang w:val="hr-HR"/>
        </w:rPr>
      </w:pPr>
    </w:p>
    <w:p w:rsidR="00B514EB" w:rsidRPr="00B5114F" w:rsidRDefault="002E2C5E" w:rsidP="007563FC">
      <w:pPr>
        <w:shd w:val="clear" w:color="auto" w:fill="FFFFFF"/>
        <w:spacing w:before="14" w:line="264" w:lineRule="exact"/>
        <w:ind w:left="19" w:right="19"/>
        <w:jc w:val="both"/>
        <w:rPr>
          <w:spacing w:val="-1"/>
          <w:sz w:val="24"/>
          <w:szCs w:val="24"/>
          <w:lang w:val="hr-HR"/>
        </w:rPr>
      </w:pPr>
      <w:r w:rsidRPr="00B5114F">
        <w:rPr>
          <w:spacing w:val="-1"/>
          <w:sz w:val="24"/>
          <w:szCs w:val="24"/>
          <w:lang w:val="hr-HR"/>
        </w:rPr>
        <w:t>Koncesionar je dužan r</w:t>
      </w:r>
      <w:r w:rsidR="00BC4362" w:rsidRPr="00B5114F">
        <w:rPr>
          <w:spacing w:val="-1"/>
          <w:sz w:val="24"/>
          <w:szCs w:val="24"/>
          <w:lang w:val="hr-HR"/>
        </w:rPr>
        <w:t>edovn</w:t>
      </w:r>
      <w:r w:rsidRPr="00B5114F">
        <w:rPr>
          <w:spacing w:val="-1"/>
          <w:sz w:val="24"/>
          <w:szCs w:val="24"/>
          <w:lang w:val="hr-HR"/>
        </w:rPr>
        <w:t>o plaćati koncesi</w:t>
      </w:r>
      <w:r w:rsidR="007563FC" w:rsidRPr="00B5114F">
        <w:rPr>
          <w:spacing w:val="-1"/>
          <w:sz w:val="24"/>
          <w:szCs w:val="24"/>
          <w:lang w:val="hr-HR"/>
        </w:rPr>
        <w:t>on</w:t>
      </w:r>
      <w:r w:rsidRPr="00B5114F">
        <w:rPr>
          <w:spacing w:val="-1"/>
          <w:sz w:val="24"/>
          <w:szCs w:val="24"/>
          <w:lang w:val="hr-HR"/>
        </w:rPr>
        <w:t>u naknadu, u iznosu i na način utvrđen Ugovorom.</w:t>
      </w:r>
    </w:p>
    <w:p w:rsidR="0066255E" w:rsidRPr="00B5114F" w:rsidRDefault="0066255E" w:rsidP="005103E4">
      <w:pPr>
        <w:shd w:val="clear" w:color="auto" w:fill="FFFFFF"/>
        <w:spacing w:before="14" w:line="264" w:lineRule="exact"/>
        <w:ind w:right="19"/>
        <w:jc w:val="both"/>
        <w:rPr>
          <w:spacing w:val="-1"/>
          <w:sz w:val="24"/>
          <w:szCs w:val="24"/>
          <w:lang w:val="hr-HR"/>
        </w:rPr>
      </w:pPr>
    </w:p>
    <w:p w:rsidR="002E2C5E" w:rsidRPr="00B5114F" w:rsidRDefault="00B514EB" w:rsidP="00916D52">
      <w:pPr>
        <w:rPr>
          <w:b/>
          <w:sz w:val="24"/>
          <w:szCs w:val="24"/>
        </w:rPr>
      </w:pPr>
      <w:r w:rsidRPr="00B5114F">
        <w:rPr>
          <w:b/>
          <w:sz w:val="24"/>
          <w:szCs w:val="24"/>
        </w:rPr>
        <w:t>3.1. JEDNOKRATNA NAKNADA</w:t>
      </w:r>
    </w:p>
    <w:p w:rsidR="00916D52" w:rsidRPr="00B5114F" w:rsidRDefault="00916D52" w:rsidP="00916D52">
      <w:pPr>
        <w:jc w:val="center"/>
        <w:rPr>
          <w:b/>
          <w:sz w:val="24"/>
          <w:szCs w:val="24"/>
        </w:rPr>
      </w:pPr>
    </w:p>
    <w:p w:rsidR="00092E43" w:rsidRDefault="00092E43" w:rsidP="00916D52">
      <w:pPr>
        <w:jc w:val="center"/>
        <w:rPr>
          <w:b/>
          <w:sz w:val="24"/>
          <w:szCs w:val="24"/>
        </w:rPr>
      </w:pPr>
      <w:r w:rsidRPr="00B5114F">
        <w:rPr>
          <w:b/>
          <w:sz w:val="24"/>
          <w:szCs w:val="24"/>
        </w:rPr>
        <w:t xml:space="preserve">Član </w:t>
      </w:r>
      <w:r w:rsidR="00AC513B" w:rsidRPr="00B5114F">
        <w:rPr>
          <w:b/>
          <w:sz w:val="24"/>
          <w:szCs w:val="24"/>
        </w:rPr>
        <w:t>1</w:t>
      </w:r>
      <w:r w:rsidR="00FB663C" w:rsidRPr="00B5114F">
        <w:rPr>
          <w:b/>
          <w:sz w:val="24"/>
          <w:szCs w:val="24"/>
        </w:rPr>
        <w:t>6</w:t>
      </w:r>
      <w:r w:rsidRPr="00B5114F">
        <w:rPr>
          <w:b/>
          <w:sz w:val="24"/>
          <w:szCs w:val="24"/>
        </w:rPr>
        <w:t>.</w:t>
      </w:r>
    </w:p>
    <w:p w:rsidR="0066255E" w:rsidRPr="00B5114F" w:rsidRDefault="0066255E" w:rsidP="00916D52">
      <w:pPr>
        <w:jc w:val="center"/>
        <w:rPr>
          <w:b/>
          <w:sz w:val="24"/>
          <w:szCs w:val="24"/>
        </w:rPr>
      </w:pPr>
    </w:p>
    <w:p w:rsidR="009B28E1" w:rsidRPr="00B5114F" w:rsidRDefault="00334810" w:rsidP="00334810">
      <w:pPr>
        <w:shd w:val="clear" w:color="auto" w:fill="FFFFFF"/>
        <w:spacing w:line="278" w:lineRule="exact"/>
        <w:jc w:val="both"/>
        <w:rPr>
          <w:spacing w:val="7"/>
          <w:sz w:val="24"/>
          <w:szCs w:val="24"/>
          <w:lang w:val="hr-HR"/>
        </w:rPr>
      </w:pPr>
      <w:r w:rsidRPr="00B5114F">
        <w:rPr>
          <w:color w:val="000080"/>
          <w:spacing w:val="7"/>
          <w:sz w:val="24"/>
          <w:szCs w:val="24"/>
          <w:lang w:val="hr-HR"/>
        </w:rPr>
        <w:t xml:space="preserve">(1) </w:t>
      </w:r>
      <w:r w:rsidR="007563FC" w:rsidRPr="00B5114F">
        <w:rPr>
          <w:color w:val="000080"/>
          <w:spacing w:val="7"/>
          <w:sz w:val="24"/>
          <w:szCs w:val="24"/>
          <w:lang w:val="hr-HR"/>
        </w:rPr>
        <w:t>J</w:t>
      </w:r>
      <w:r w:rsidR="00092E43" w:rsidRPr="00B5114F">
        <w:rPr>
          <w:spacing w:val="7"/>
          <w:sz w:val="24"/>
          <w:szCs w:val="24"/>
          <w:lang w:val="hr-HR"/>
        </w:rPr>
        <w:t>ednokratn</w:t>
      </w:r>
      <w:r w:rsidR="007563FC" w:rsidRPr="00B5114F">
        <w:rPr>
          <w:spacing w:val="7"/>
          <w:sz w:val="24"/>
          <w:szCs w:val="24"/>
          <w:lang w:val="hr-HR"/>
        </w:rPr>
        <w:t>a</w:t>
      </w:r>
      <w:r w:rsidR="00092E43" w:rsidRPr="00B5114F">
        <w:rPr>
          <w:spacing w:val="7"/>
          <w:sz w:val="24"/>
          <w:szCs w:val="24"/>
          <w:lang w:val="hr-HR"/>
        </w:rPr>
        <w:t xml:space="preserve"> </w:t>
      </w:r>
      <w:r w:rsidR="007563FC" w:rsidRPr="00B5114F">
        <w:rPr>
          <w:spacing w:val="7"/>
          <w:sz w:val="24"/>
          <w:szCs w:val="24"/>
          <w:lang w:val="hr-HR"/>
        </w:rPr>
        <w:t xml:space="preserve">koncesiona </w:t>
      </w:r>
      <w:r w:rsidR="00092E43" w:rsidRPr="00B5114F">
        <w:rPr>
          <w:spacing w:val="7"/>
          <w:sz w:val="24"/>
          <w:szCs w:val="24"/>
          <w:lang w:val="hr-HR"/>
        </w:rPr>
        <w:t>naknad</w:t>
      </w:r>
      <w:r w:rsidR="007563FC" w:rsidRPr="00B5114F">
        <w:rPr>
          <w:spacing w:val="7"/>
          <w:sz w:val="24"/>
          <w:szCs w:val="24"/>
          <w:lang w:val="hr-HR"/>
        </w:rPr>
        <w:t>a</w:t>
      </w:r>
      <w:r w:rsidR="00D301D0" w:rsidRPr="00B5114F">
        <w:rPr>
          <w:spacing w:val="7"/>
          <w:sz w:val="24"/>
          <w:szCs w:val="24"/>
          <w:lang w:val="hr-HR"/>
        </w:rPr>
        <w:t>, koja predstavlja</w:t>
      </w:r>
      <w:r w:rsidR="00EB4F92" w:rsidRPr="00B5114F">
        <w:rPr>
          <w:spacing w:val="7"/>
          <w:sz w:val="24"/>
          <w:szCs w:val="24"/>
          <w:lang w:val="hr-HR"/>
        </w:rPr>
        <w:t xml:space="preserve"> naknadu za dodijeljeno</w:t>
      </w:r>
      <w:r w:rsidR="00D301D0" w:rsidRPr="00B5114F">
        <w:rPr>
          <w:spacing w:val="7"/>
          <w:sz w:val="24"/>
          <w:szCs w:val="24"/>
          <w:lang w:val="hr-HR"/>
        </w:rPr>
        <w:t xml:space="preserve"> pravo na eksploataciju </w:t>
      </w:r>
      <w:r w:rsidR="005103E4">
        <w:rPr>
          <w:spacing w:val="7"/>
          <w:sz w:val="24"/>
          <w:szCs w:val="24"/>
          <w:lang w:val="hr-HR"/>
        </w:rPr>
        <w:t>45.000</w:t>
      </w:r>
      <w:r w:rsidR="009B28E1" w:rsidRPr="00B5114F">
        <w:rPr>
          <w:spacing w:val="7"/>
          <w:sz w:val="24"/>
          <w:szCs w:val="24"/>
          <w:lang w:val="hr-HR"/>
        </w:rPr>
        <w:t xml:space="preserve"> m</w:t>
      </w:r>
      <w:r w:rsidR="009B28E1" w:rsidRPr="00B5114F">
        <w:rPr>
          <w:spacing w:val="7"/>
          <w:sz w:val="24"/>
          <w:szCs w:val="24"/>
          <w:vertAlign w:val="superscript"/>
          <w:lang w:val="hr-HR"/>
        </w:rPr>
        <w:t>3</w:t>
      </w:r>
      <w:r w:rsidR="00D301D0" w:rsidRPr="00B5114F">
        <w:rPr>
          <w:color w:val="000000"/>
          <w:spacing w:val="-2"/>
          <w:sz w:val="24"/>
          <w:szCs w:val="24"/>
          <w:lang w:val="hr-HR"/>
        </w:rPr>
        <w:t xml:space="preserve"> </w:t>
      </w:r>
      <w:r w:rsidR="00530F9A" w:rsidRPr="00B5114F">
        <w:rPr>
          <w:spacing w:val="5"/>
          <w:sz w:val="24"/>
          <w:szCs w:val="24"/>
          <w:lang w:val="hr-HR"/>
        </w:rPr>
        <w:t xml:space="preserve">mineralne sirovine </w:t>
      </w:r>
      <w:r w:rsidR="005103E4">
        <w:rPr>
          <w:bCs/>
          <w:sz w:val="24"/>
          <w:szCs w:val="24"/>
          <w:lang w:val="hr-HR"/>
        </w:rPr>
        <w:t>arhitektons</w:t>
      </w:r>
      <w:r w:rsidR="005103E4" w:rsidRPr="00B5114F">
        <w:rPr>
          <w:bCs/>
          <w:spacing w:val="2"/>
          <w:sz w:val="24"/>
          <w:szCs w:val="24"/>
        </w:rPr>
        <w:t>ko</w:t>
      </w:r>
      <w:r w:rsidR="005103E4">
        <w:rPr>
          <w:bCs/>
          <w:spacing w:val="2"/>
          <w:sz w:val="24"/>
          <w:szCs w:val="24"/>
        </w:rPr>
        <w:t xml:space="preserve"> </w:t>
      </w:r>
      <w:r w:rsidR="005103E4" w:rsidRPr="00B5114F">
        <w:rPr>
          <w:bCs/>
          <w:spacing w:val="2"/>
          <w:sz w:val="24"/>
          <w:szCs w:val="24"/>
        </w:rPr>
        <w:t>-</w:t>
      </w:r>
      <w:r w:rsidR="005103E4">
        <w:rPr>
          <w:bCs/>
          <w:spacing w:val="2"/>
          <w:sz w:val="24"/>
          <w:szCs w:val="24"/>
        </w:rPr>
        <w:t xml:space="preserve"> </w:t>
      </w:r>
      <w:r w:rsidR="005103E4" w:rsidRPr="00B5114F">
        <w:rPr>
          <w:bCs/>
          <w:spacing w:val="2"/>
          <w:sz w:val="24"/>
          <w:szCs w:val="24"/>
        </w:rPr>
        <w:t>građevinskog kamena</w:t>
      </w:r>
      <w:r w:rsidR="005103E4">
        <w:rPr>
          <w:bCs/>
          <w:spacing w:val="2"/>
          <w:sz w:val="24"/>
          <w:szCs w:val="24"/>
        </w:rPr>
        <w:t xml:space="preserve"> krečnjaka (miljevine)</w:t>
      </w:r>
      <w:r w:rsidR="00034114" w:rsidRPr="00B5114F">
        <w:rPr>
          <w:bCs/>
          <w:spacing w:val="2"/>
          <w:sz w:val="24"/>
          <w:szCs w:val="24"/>
        </w:rPr>
        <w:t xml:space="preserve"> na lokalitetu „</w:t>
      </w:r>
      <w:r w:rsidR="005103E4">
        <w:rPr>
          <w:bCs/>
          <w:spacing w:val="2"/>
          <w:sz w:val="24"/>
          <w:szCs w:val="24"/>
        </w:rPr>
        <w:t>Mukoša</w:t>
      </w:r>
      <w:r w:rsidR="00034114" w:rsidRPr="00B5114F">
        <w:rPr>
          <w:bCs/>
          <w:spacing w:val="2"/>
          <w:sz w:val="24"/>
          <w:szCs w:val="24"/>
        </w:rPr>
        <w:t xml:space="preserve">“, </w:t>
      </w:r>
      <w:r w:rsidR="005103E4">
        <w:rPr>
          <w:bCs/>
          <w:spacing w:val="2"/>
          <w:sz w:val="24"/>
          <w:szCs w:val="24"/>
        </w:rPr>
        <w:t>Grad Mostar</w:t>
      </w:r>
      <w:r w:rsidR="00D301D0" w:rsidRPr="00B5114F">
        <w:rPr>
          <w:color w:val="000000"/>
          <w:spacing w:val="-2"/>
          <w:sz w:val="24"/>
          <w:szCs w:val="24"/>
          <w:lang w:val="hr-HR"/>
        </w:rPr>
        <w:t>,</w:t>
      </w:r>
      <w:r w:rsidR="00D301D0" w:rsidRPr="00B5114F">
        <w:rPr>
          <w:spacing w:val="7"/>
          <w:sz w:val="24"/>
          <w:szCs w:val="24"/>
          <w:lang w:val="hr-HR"/>
        </w:rPr>
        <w:t xml:space="preserve"> </w:t>
      </w:r>
      <w:r w:rsidR="007563FC" w:rsidRPr="00B5114F">
        <w:rPr>
          <w:spacing w:val="7"/>
          <w:sz w:val="24"/>
          <w:szCs w:val="24"/>
          <w:lang w:val="hr-HR"/>
        </w:rPr>
        <w:t>iznosi</w:t>
      </w:r>
      <w:r w:rsidRPr="00B5114F">
        <w:rPr>
          <w:spacing w:val="7"/>
          <w:sz w:val="24"/>
          <w:szCs w:val="24"/>
          <w:lang w:val="hr-HR"/>
        </w:rPr>
        <w:t xml:space="preserve"> </w:t>
      </w:r>
      <w:r w:rsidR="005103E4">
        <w:rPr>
          <w:spacing w:val="7"/>
          <w:sz w:val="24"/>
          <w:szCs w:val="24"/>
          <w:lang w:val="hr-HR"/>
        </w:rPr>
        <w:t>315.000,00</w:t>
      </w:r>
      <w:r w:rsidR="009B28E1" w:rsidRPr="00B5114F">
        <w:rPr>
          <w:sz w:val="24"/>
          <w:szCs w:val="24"/>
        </w:rPr>
        <w:t xml:space="preserve"> KM (slovima: </w:t>
      </w:r>
      <w:r w:rsidR="005103E4">
        <w:rPr>
          <w:sz w:val="24"/>
          <w:szCs w:val="24"/>
        </w:rPr>
        <w:t>tri</w:t>
      </w:r>
      <w:r w:rsidR="009B28E1" w:rsidRPr="00B5114F">
        <w:rPr>
          <w:sz w:val="24"/>
          <w:szCs w:val="24"/>
        </w:rPr>
        <w:t>stotine</w:t>
      </w:r>
      <w:r w:rsidR="005103E4">
        <w:rPr>
          <w:sz w:val="24"/>
          <w:szCs w:val="24"/>
        </w:rPr>
        <w:t>pet</w:t>
      </w:r>
      <w:r w:rsidR="009B28E1" w:rsidRPr="00B5114F">
        <w:rPr>
          <w:sz w:val="24"/>
          <w:szCs w:val="24"/>
        </w:rPr>
        <w:t>naest</w:t>
      </w:r>
      <w:r w:rsidR="00FB3C15">
        <w:rPr>
          <w:sz w:val="24"/>
          <w:szCs w:val="24"/>
        </w:rPr>
        <w:t>hiljada</w:t>
      </w:r>
      <w:r w:rsidR="009B28E1" w:rsidRPr="00B5114F">
        <w:rPr>
          <w:vanish/>
          <w:sz w:val="24"/>
          <w:szCs w:val="24"/>
        </w:rPr>
        <w:t>____20nada iznosi __________</w:t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vanish/>
          <w:sz w:val="24"/>
          <w:szCs w:val="24"/>
        </w:rPr>
        <w:pgNum/>
      </w:r>
      <w:r w:rsidR="009B28E1" w:rsidRPr="00B5114F">
        <w:rPr>
          <w:sz w:val="24"/>
          <w:szCs w:val="24"/>
        </w:rPr>
        <w:t>konvertibilnihmaraka).</w:t>
      </w:r>
      <w:r w:rsidR="009B28E1" w:rsidRPr="00B5114F">
        <w:rPr>
          <w:spacing w:val="7"/>
          <w:sz w:val="24"/>
          <w:szCs w:val="24"/>
          <w:lang w:val="hr-HR"/>
        </w:rPr>
        <w:t xml:space="preserve"> </w:t>
      </w:r>
    </w:p>
    <w:p w:rsidR="000F4BA5" w:rsidRPr="001C6FE2" w:rsidRDefault="00334810" w:rsidP="00334810">
      <w:pPr>
        <w:shd w:val="clear" w:color="auto" w:fill="FFFFFF"/>
        <w:spacing w:line="278" w:lineRule="exact"/>
        <w:jc w:val="both"/>
        <w:rPr>
          <w:spacing w:val="1"/>
          <w:sz w:val="24"/>
          <w:szCs w:val="24"/>
          <w:lang w:val="hr-HR"/>
        </w:rPr>
      </w:pPr>
      <w:r w:rsidRPr="001C6FE2">
        <w:rPr>
          <w:spacing w:val="7"/>
          <w:sz w:val="24"/>
          <w:szCs w:val="24"/>
          <w:lang w:val="hr-HR"/>
        </w:rPr>
        <w:t xml:space="preserve">(2) Jednokratnu koncesionu naknadu </w:t>
      </w:r>
      <w:r w:rsidR="00092E43" w:rsidRPr="001C6FE2">
        <w:rPr>
          <w:spacing w:val="7"/>
          <w:sz w:val="24"/>
          <w:szCs w:val="24"/>
          <w:lang w:val="hr-HR"/>
        </w:rPr>
        <w:t xml:space="preserve">Koncesionar </w:t>
      </w:r>
      <w:r w:rsidRPr="001C6FE2">
        <w:rPr>
          <w:spacing w:val="7"/>
          <w:sz w:val="24"/>
          <w:szCs w:val="24"/>
          <w:lang w:val="hr-HR"/>
        </w:rPr>
        <w:t>j</w:t>
      </w:r>
      <w:r w:rsidR="00092E43" w:rsidRPr="001C6FE2">
        <w:rPr>
          <w:spacing w:val="7"/>
          <w:sz w:val="24"/>
          <w:szCs w:val="24"/>
          <w:lang w:val="hr-HR"/>
        </w:rPr>
        <w:t xml:space="preserve">e </w:t>
      </w:r>
      <w:r w:rsidR="00092E43" w:rsidRPr="001C6FE2">
        <w:rPr>
          <w:spacing w:val="1"/>
          <w:sz w:val="24"/>
          <w:szCs w:val="24"/>
          <w:lang w:val="hr-HR"/>
        </w:rPr>
        <w:t>ob</w:t>
      </w:r>
      <w:r w:rsidR="009255AE" w:rsidRPr="001C6FE2">
        <w:rPr>
          <w:spacing w:val="1"/>
          <w:sz w:val="24"/>
          <w:szCs w:val="24"/>
          <w:lang w:val="hr-HR"/>
        </w:rPr>
        <w:t>a</w:t>
      </w:r>
      <w:r w:rsidR="00092E43" w:rsidRPr="001C6FE2">
        <w:rPr>
          <w:spacing w:val="1"/>
          <w:sz w:val="24"/>
          <w:szCs w:val="24"/>
          <w:lang w:val="hr-HR"/>
        </w:rPr>
        <w:t>vez</w:t>
      </w:r>
      <w:r w:rsidRPr="001C6FE2">
        <w:rPr>
          <w:spacing w:val="1"/>
          <w:sz w:val="24"/>
          <w:szCs w:val="24"/>
          <w:lang w:val="hr-HR"/>
        </w:rPr>
        <w:t xml:space="preserve">an </w:t>
      </w:r>
      <w:r w:rsidR="00092E43" w:rsidRPr="001C6FE2">
        <w:rPr>
          <w:spacing w:val="1"/>
          <w:sz w:val="24"/>
          <w:szCs w:val="24"/>
          <w:lang w:val="hr-HR"/>
        </w:rPr>
        <w:t>p</w:t>
      </w:r>
      <w:r w:rsidR="00F82D80" w:rsidRPr="001C6FE2">
        <w:rPr>
          <w:spacing w:val="1"/>
          <w:sz w:val="24"/>
          <w:szCs w:val="24"/>
          <w:lang w:val="hr-HR"/>
        </w:rPr>
        <w:t>latiti</w:t>
      </w:r>
      <w:r w:rsidR="000A370A" w:rsidRPr="001C6FE2">
        <w:rPr>
          <w:spacing w:val="1"/>
          <w:sz w:val="24"/>
          <w:szCs w:val="24"/>
          <w:lang w:val="hr-HR"/>
        </w:rPr>
        <w:t xml:space="preserve"> u ratama,</w:t>
      </w:r>
      <w:r w:rsidR="00C36819" w:rsidRPr="001C6FE2">
        <w:rPr>
          <w:spacing w:val="1"/>
          <w:sz w:val="24"/>
          <w:szCs w:val="24"/>
          <w:lang w:val="hr-HR"/>
        </w:rPr>
        <w:t xml:space="preserve"> </w:t>
      </w:r>
      <w:r w:rsidR="00530F9A" w:rsidRPr="001C6FE2">
        <w:rPr>
          <w:spacing w:val="1"/>
          <w:sz w:val="24"/>
          <w:szCs w:val="24"/>
          <w:lang w:val="hr-HR"/>
        </w:rPr>
        <w:t xml:space="preserve">na </w:t>
      </w:r>
      <w:r w:rsidR="000F4BA5" w:rsidRPr="001C6FE2">
        <w:rPr>
          <w:spacing w:val="1"/>
          <w:sz w:val="24"/>
          <w:szCs w:val="24"/>
          <w:lang w:val="hr-HR"/>
        </w:rPr>
        <w:t xml:space="preserve">slijedeći </w:t>
      </w:r>
      <w:r w:rsidR="00530F9A" w:rsidRPr="001C6FE2">
        <w:rPr>
          <w:spacing w:val="1"/>
          <w:sz w:val="24"/>
          <w:szCs w:val="24"/>
          <w:lang w:val="hr-HR"/>
        </w:rPr>
        <w:t>način</w:t>
      </w:r>
      <w:r w:rsidR="000F4BA5" w:rsidRPr="001C6FE2">
        <w:rPr>
          <w:spacing w:val="1"/>
          <w:sz w:val="24"/>
          <w:szCs w:val="24"/>
          <w:lang w:val="hr-HR"/>
        </w:rPr>
        <w:t>:</w:t>
      </w:r>
    </w:p>
    <w:p w:rsidR="001B5F8E" w:rsidRPr="00B5114F" w:rsidRDefault="001B5F8E" w:rsidP="001B5F8E">
      <w:pPr>
        <w:shd w:val="clear" w:color="auto" w:fill="FFFFFF"/>
        <w:spacing w:line="278" w:lineRule="exact"/>
        <w:jc w:val="both"/>
        <w:rPr>
          <w:spacing w:val="5"/>
          <w:sz w:val="24"/>
          <w:szCs w:val="24"/>
          <w:lang w:val="hr-HR"/>
        </w:rPr>
      </w:pPr>
      <w:r w:rsidRPr="00B5114F">
        <w:rPr>
          <w:spacing w:val="1"/>
          <w:sz w:val="24"/>
          <w:szCs w:val="24"/>
          <w:lang w:val="hr-HR"/>
        </w:rPr>
        <w:lastRenderedPageBreak/>
        <w:t>a) prvu ratu koja iznosi</w:t>
      </w:r>
      <w:r w:rsidR="009B28E1" w:rsidRPr="00B5114F">
        <w:rPr>
          <w:spacing w:val="1"/>
          <w:sz w:val="24"/>
          <w:szCs w:val="24"/>
          <w:lang w:val="hr-HR"/>
        </w:rPr>
        <w:t xml:space="preserve"> </w:t>
      </w:r>
      <w:r w:rsidR="00900AC9">
        <w:rPr>
          <w:spacing w:val="1"/>
          <w:sz w:val="24"/>
          <w:szCs w:val="24"/>
          <w:lang w:val="hr-HR"/>
        </w:rPr>
        <w:t>63.000,00</w:t>
      </w:r>
      <w:r w:rsidR="00602B0E">
        <w:rPr>
          <w:spacing w:val="1"/>
          <w:sz w:val="24"/>
          <w:szCs w:val="24"/>
          <w:lang w:val="hr-HR"/>
        </w:rPr>
        <w:t xml:space="preserve"> </w:t>
      </w:r>
      <w:r w:rsidRPr="00B5114F">
        <w:rPr>
          <w:spacing w:val="1"/>
          <w:sz w:val="24"/>
          <w:szCs w:val="24"/>
          <w:lang w:val="hr-HR"/>
        </w:rPr>
        <w:t xml:space="preserve">KM </w:t>
      </w:r>
      <w:r w:rsidR="00602B0E">
        <w:rPr>
          <w:spacing w:val="7"/>
          <w:sz w:val="24"/>
          <w:szCs w:val="24"/>
          <w:lang w:val="hr-HR"/>
        </w:rPr>
        <w:t xml:space="preserve">(slovima: </w:t>
      </w:r>
      <w:r w:rsidR="00900AC9">
        <w:rPr>
          <w:spacing w:val="7"/>
          <w:sz w:val="24"/>
          <w:szCs w:val="24"/>
          <w:lang w:val="hr-HR"/>
        </w:rPr>
        <w:t>šezdesettri</w:t>
      </w:r>
      <w:r w:rsidR="00602B0E">
        <w:rPr>
          <w:spacing w:val="7"/>
          <w:sz w:val="24"/>
          <w:szCs w:val="24"/>
          <w:lang w:val="hr-HR"/>
        </w:rPr>
        <w:t>hiljadekonvertibilnihmaraka</w:t>
      </w:r>
      <w:r w:rsidRPr="00B5114F">
        <w:rPr>
          <w:spacing w:val="7"/>
          <w:sz w:val="24"/>
          <w:szCs w:val="24"/>
          <w:lang w:val="hr-HR"/>
        </w:rPr>
        <w:t>)</w:t>
      </w:r>
      <w:r w:rsidRPr="00B5114F">
        <w:rPr>
          <w:spacing w:val="1"/>
          <w:sz w:val="24"/>
          <w:szCs w:val="24"/>
          <w:lang w:val="hr-HR"/>
        </w:rPr>
        <w:t xml:space="preserve"> uplatiti u </w:t>
      </w:r>
      <w:r w:rsidRPr="00B5114F">
        <w:rPr>
          <w:sz w:val="24"/>
          <w:szCs w:val="24"/>
          <w:lang w:val="hr-HR"/>
        </w:rPr>
        <w:t xml:space="preserve">roku od 15 </w:t>
      </w:r>
      <w:r w:rsidRPr="00B5114F">
        <w:rPr>
          <w:spacing w:val="5"/>
          <w:sz w:val="24"/>
          <w:szCs w:val="24"/>
          <w:lang w:val="hr-HR"/>
        </w:rPr>
        <w:t>dana od dana stupanja na snagu Ugovora;</w:t>
      </w:r>
    </w:p>
    <w:p w:rsidR="001B5F8E" w:rsidRPr="00B5114F" w:rsidRDefault="001B5F8E" w:rsidP="001B5F8E">
      <w:pPr>
        <w:shd w:val="clear" w:color="auto" w:fill="FFFFFF"/>
        <w:spacing w:line="278" w:lineRule="exact"/>
        <w:jc w:val="both"/>
        <w:rPr>
          <w:spacing w:val="7"/>
          <w:sz w:val="24"/>
          <w:szCs w:val="24"/>
          <w:lang w:val="hr-HR"/>
        </w:rPr>
      </w:pPr>
      <w:r w:rsidRPr="00B5114F">
        <w:rPr>
          <w:spacing w:val="5"/>
          <w:sz w:val="24"/>
          <w:szCs w:val="24"/>
          <w:lang w:val="hr-HR"/>
        </w:rPr>
        <w:t xml:space="preserve">b) </w:t>
      </w:r>
      <w:r w:rsidRPr="00B5114F">
        <w:rPr>
          <w:spacing w:val="1"/>
          <w:sz w:val="24"/>
          <w:szCs w:val="24"/>
          <w:lang w:val="hr-HR"/>
        </w:rPr>
        <w:t>drugu ratu koja iznosi</w:t>
      </w:r>
      <w:r w:rsidR="00602B0E">
        <w:rPr>
          <w:spacing w:val="1"/>
          <w:sz w:val="24"/>
          <w:szCs w:val="24"/>
          <w:lang w:val="hr-HR"/>
        </w:rPr>
        <w:t xml:space="preserve"> </w:t>
      </w:r>
      <w:r w:rsidR="00B546ED">
        <w:rPr>
          <w:spacing w:val="1"/>
          <w:sz w:val="24"/>
          <w:szCs w:val="24"/>
          <w:lang w:val="hr-HR"/>
        </w:rPr>
        <w:t>25.200,00</w:t>
      </w:r>
      <w:r w:rsidR="00602B0E">
        <w:rPr>
          <w:spacing w:val="1"/>
          <w:sz w:val="24"/>
          <w:szCs w:val="24"/>
          <w:lang w:val="hr-HR"/>
        </w:rPr>
        <w:t xml:space="preserve"> </w:t>
      </w:r>
      <w:r w:rsidRPr="00B5114F">
        <w:rPr>
          <w:spacing w:val="1"/>
          <w:sz w:val="24"/>
          <w:szCs w:val="24"/>
          <w:lang w:val="hr-HR"/>
        </w:rPr>
        <w:t xml:space="preserve">KM </w:t>
      </w:r>
      <w:r w:rsidRPr="00B5114F">
        <w:rPr>
          <w:spacing w:val="7"/>
          <w:sz w:val="24"/>
          <w:szCs w:val="24"/>
          <w:lang w:val="hr-HR"/>
        </w:rPr>
        <w:t>(slovima:</w:t>
      </w:r>
      <w:r w:rsidR="009B28E1" w:rsidRPr="00B5114F">
        <w:rPr>
          <w:spacing w:val="7"/>
          <w:sz w:val="24"/>
          <w:szCs w:val="24"/>
          <w:lang w:val="hr-HR"/>
        </w:rPr>
        <w:t xml:space="preserve"> </w:t>
      </w:r>
      <w:r w:rsidR="00602B0E">
        <w:rPr>
          <w:spacing w:val="7"/>
          <w:sz w:val="24"/>
          <w:szCs w:val="24"/>
          <w:lang w:val="hr-HR"/>
        </w:rPr>
        <w:t>dvadeset</w:t>
      </w:r>
      <w:r w:rsidR="00B546ED">
        <w:rPr>
          <w:spacing w:val="7"/>
          <w:sz w:val="24"/>
          <w:szCs w:val="24"/>
          <w:lang w:val="hr-HR"/>
        </w:rPr>
        <w:t>pet</w:t>
      </w:r>
      <w:r w:rsidR="00602B0E">
        <w:rPr>
          <w:spacing w:val="7"/>
          <w:sz w:val="24"/>
          <w:szCs w:val="24"/>
          <w:lang w:val="hr-HR"/>
        </w:rPr>
        <w:t>hiljada</w:t>
      </w:r>
      <w:r w:rsidR="00B546ED">
        <w:rPr>
          <w:spacing w:val="7"/>
          <w:sz w:val="24"/>
          <w:szCs w:val="24"/>
          <w:lang w:val="hr-HR"/>
        </w:rPr>
        <w:t xml:space="preserve">idvijestotine </w:t>
      </w:r>
      <w:r w:rsidR="00602B0E">
        <w:rPr>
          <w:spacing w:val="7"/>
          <w:sz w:val="24"/>
          <w:szCs w:val="24"/>
          <w:lang w:val="hr-HR"/>
        </w:rPr>
        <w:t>konvertibilnihmaraka</w:t>
      </w:r>
      <w:r w:rsidRPr="00B5114F">
        <w:rPr>
          <w:spacing w:val="7"/>
          <w:sz w:val="24"/>
          <w:szCs w:val="24"/>
          <w:lang w:val="hr-HR"/>
        </w:rPr>
        <w:t>)</w:t>
      </w:r>
      <w:r w:rsidRPr="00B5114F">
        <w:rPr>
          <w:spacing w:val="1"/>
          <w:sz w:val="24"/>
          <w:szCs w:val="24"/>
          <w:lang w:val="hr-HR"/>
        </w:rPr>
        <w:t xml:space="preserve"> uplatiti </w:t>
      </w:r>
      <w:r w:rsidR="008C33B6" w:rsidRPr="00B5114F">
        <w:rPr>
          <w:spacing w:val="1"/>
          <w:sz w:val="24"/>
          <w:szCs w:val="24"/>
          <w:lang w:val="hr-HR"/>
        </w:rPr>
        <w:t>najkasnije do kraja 201</w:t>
      </w:r>
      <w:r w:rsidR="00900AC9">
        <w:rPr>
          <w:spacing w:val="1"/>
          <w:sz w:val="24"/>
          <w:szCs w:val="24"/>
          <w:lang w:val="hr-HR"/>
        </w:rPr>
        <w:t>8</w:t>
      </w:r>
      <w:r w:rsidRPr="00B5114F">
        <w:rPr>
          <w:spacing w:val="1"/>
          <w:sz w:val="24"/>
          <w:szCs w:val="24"/>
          <w:lang w:val="hr-HR"/>
        </w:rPr>
        <w:t>. godine</w:t>
      </w:r>
      <w:r w:rsidRPr="00B5114F">
        <w:rPr>
          <w:spacing w:val="5"/>
          <w:sz w:val="24"/>
          <w:szCs w:val="24"/>
          <w:lang w:val="hr-HR"/>
        </w:rPr>
        <w:t>;</w:t>
      </w:r>
    </w:p>
    <w:p w:rsidR="001B5F8E" w:rsidRPr="00B5114F" w:rsidRDefault="001B5F8E" w:rsidP="001B5F8E">
      <w:pPr>
        <w:shd w:val="clear" w:color="auto" w:fill="FFFFFF"/>
        <w:spacing w:line="278" w:lineRule="exact"/>
        <w:jc w:val="both"/>
        <w:rPr>
          <w:spacing w:val="5"/>
          <w:sz w:val="24"/>
          <w:szCs w:val="24"/>
          <w:lang w:val="hr-HR"/>
        </w:rPr>
      </w:pPr>
      <w:r w:rsidRPr="00B5114F">
        <w:rPr>
          <w:spacing w:val="5"/>
          <w:sz w:val="24"/>
          <w:szCs w:val="24"/>
          <w:lang w:val="hr-HR"/>
        </w:rPr>
        <w:t>c) treću</w:t>
      </w:r>
      <w:r w:rsidRPr="00B5114F">
        <w:rPr>
          <w:spacing w:val="1"/>
          <w:sz w:val="24"/>
          <w:szCs w:val="24"/>
          <w:lang w:val="hr-HR"/>
        </w:rPr>
        <w:t xml:space="preserve"> ratu koja iznos</w:t>
      </w:r>
      <w:r w:rsidR="00602B0E">
        <w:rPr>
          <w:spacing w:val="1"/>
          <w:sz w:val="24"/>
          <w:szCs w:val="24"/>
          <w:lang w:val="hr-HR"/>
        </w:rPr>
        <w:t>i</w:t>
      </w:r>
      <w:r w:rsidRPr="00B5114F">
        <w:rPr>
          <w:spacing w:val="1"/>
          <w:sz w:val="24"/>
          <w:szCs w:val="24"/>
          <w:lang w:val="hr-HR"/>
        </w:rPr>
        <w:t xml:space="preserve"> </w:t>
      </w:r>
      <w:r w:rsidR="00B546ED">
        <w:rPr>
          <w:spacing w:val="1"/>
          <w:sz w:val="24"/>
          <w:szCs w:val="24"/>
          <w:lang w:val="hr-HR"/>
        </w:rPr>
        <w:t xml:space="preserve">25.200,00 </w:t>
      </w:r>
      <w:r w:rsidR="00B546ED" w:rsidRPr="00B5114F">
        <w:rPr>
          <w:spacing w:val="1"/>
          <w:sz w:val="24"/>
          <w:szCs w:val="24"/>
          <w:lang w:val="hr-HR"/>
        </w:rPr>
        <w:t xml:space="preserve">KM </w:t>
      </w:r>
      <w:r w:rsidR="00B546ED" w:rsidRPr="00B5114F">
        <w:rPr>
          <w:spacing w:val="7"/>
          <w:sz w:val="24"/>
          <w:szCs w:val="24"/>
          <w:lang w:val="hr-HR"/>
        </w:rPr>
        <w:t xml:space="preserve">(slovima: </w:t>
      </w:r>
      <w:r w:rsidR="00B546ED">
        <w:rPr>
          <w:spacing w:val="7"/>
          <w:sz w:val="24"/>
          <w:szCs w:val="24"/>
          <w:lang w:val="hr-HR"/>
        </w:rPr>
        <w:t>dvadesetpethiljadaidvijestotine konvertibilnihmaraka</w:t>
      </w:r>
      <w:r w:rsidR="00B546ED" w:rsidRPr="00B5114F">
        <w:rPr>
          <w:spacing w:val="7"/>
          <w:sz w:val="24"/>
          <w:szCs w:val="24"/>
          <w:lang w:val="hr-HR"/>
        </w:rPr>
        <w:t>)</w:t>
      </w:r>
      <w:r w:rsidRPr="00B5114F">
        <w:rPr>
          <w:spacing w:val="1"/>
          <w:sz w:val="24"/>
          <w:szCs w:val="24"/>
          <w:lang w:val="hr-HR"/>
        </w:rPr>
        <w:t xml:space="preserve"> uplatiti </w:t>
      </w:r>
      <w:r w:rsidR="008C33B6" w:rsidRPr="00B5114F">
        <w:rPr>
          <w:spacing w:val="1"/>
          <w:sz w:val="24"/>
          <w:szCs w:val="24"/>
          <w:lang w:val="hr-HR"/>
        </w:rPr>
        <w:t>najkasnije do kraja 201</w:t>
      </w:r>
      <w:r w:rsidR="00900AC9">
        <w:rPr>
          <w:spacing w:val="1"/>
          <w:sz w:val="24"/>
          <w:szCs w:val="24"/>
          <w:lang w:val="hr-HR"/>
        </w:rPr>
        <w:t>9</w:t>
      </w:r>
      <w:r w:rsidRPr="00B5114F">
        <w:rPr>
          <w:spacing w:val="1"/>
          <w:sz w:val="24"/>
          <w:szCs w:val="24"/>
          <w:lang w:val="hr-HR"/>
        </w:rPr>
        <w:t xml:space="preserve">. </w:t>
      </w:r>
      <w:r w:rsidR="00602B0E">
        <w:rPr>
          <w:spacing w:val="1"/>
          <w:sz w:val="24"/>
          <w:szCs w:val="24"/>
          <w:lang w:val="hr-HR"/>
        </w:rPr>
        <w:t>g</w:t>
      </w:r>
      <w:r w:rsidRPr="00B5114F">
        <w:rPr>
          <w:spacing w:val="1"/>
          <w:sz w:val="24"/>
          <w:szCs w:val="24"/>
          <w:lang w:val="hr-HR"/>
        </w:rPr>
        <w:t>odine</w:t>
      </w:r>
      <w:r w:rsidR="00602B0E">
        <w:rPr>
          <w:spacing w:val="1"/>
          <w:sz w:val="24"/>
          <w:szCs w:val="24"/>
          <w:lang w:val="hr-HR"/>
        </w:rPr>
        <w:t>;</w:t>
      </w:r>
    </w:p>
    <w:p w:rsidR="001B5F8E" w:rsidRPr="00B5114F" w:rsidRDefault="001B5F8E" w:rsidP="001B5F8E">
      <w:pPr>
        <w:shd w:val="clear" w:color="auto" w:fill="FFFFFF"/>
        <w:spacing w:line="278" w:lineRule="exact"/>
        <w:jc w:val="both"/>
        <w:rPr>
          <w:spacing w:val="7"/>
          <w:sz w:val="24"/>
          <w:szCs w:val="24"/>
          <w:lang w:val="hr-HR"/>
        </w:rPr>
      </w:pPr>
      <w:r w:rsidRPr="00B5114F">
        <w:rPr>
          <w:spacing w:val="1"/>
          <w:sz w:val="24"/>
          <w:szCs w:val="24"/>
          <w:lang w:val="hr-HR"/>
        </w:rPr>
        <w:t xml:space="preserve">d) </w:t>
      </w:r>
      <w:r w:rsidRPr="00B5114F">
        <w:rPr>
          <w:spacing w:val="5"/>
          <w:sz w:val="24"/>
          <w:szCs w:val="24"/>
          <w:lang w:val="hr-HR"/>
        </w:rPr>
        <w:t>četvrtu</w:t>
      </w:r>
      <w:r w:rsidRPr="00B5114F">
        <w:rPr>
          <w:spacing w:val="1"/>
          <w:sz w:val="24"/>
          <w:szCs w:val="24"/>
          <w:lang w:val="hr-HR"/>
        </w:rPr>
        <w:t xml:space="preserve"> ratu koja iznosi</w:t>
      </w:r>
      <w:r w:rsidR="00602B0E">
        <w:rPr>
          <w:spacing w:val="1"/>
          <w:sz w:val="24"/>
          <w:szCs w:val="24"/>
          <w:lang w:val="hr-HR"/>
        </w:rPr>
        <w:t xml:space="preserve"> </w:t>
      </w:r>
      <w:r w:rsidR="00B546ED">
        <w:rPr>
          <w:spacing w:val="1"/>
          <w:sz w:val="24"/>
          <w:szCs w:val="24"/>
          <w:lang w:val="hr-HR"/>
        </w:rPr>
        <w:t xml:space="preserve">25.200,00 </w:t>
      </w:r>
      <w:r w:rsidR="00B546ED" w:rsidRPr="00B5114F">
        <w:rPr>
          <w:spacing w:val="1"/>
          <w:sz w:val="24"/>
          <w:szCs w:val="24"/>
          <w:lang w:val="hr-HR"/>
        </w:rPr>
        <w:t xml:space="preserve">KM </w:t>
      </w:r>
      <w:r w:rsidR="00B546ED" w:rsidRPr="00B5114F">
        <w:rPr>
          <w:spacing w:val="7"/>
          <w:sz w:val="24"/>
          <w:szCs w:val="24"/>
          <w:lang w:val="hr-HR"/>
        </w:rPr>
        <w:t xml:space="preserve">(slovima: </w:t>
      </w:r>
      <w:r w:rsidR="00B546ED">
        <w:rPr>
          <w:spacing w:val="7"/>
          <w:sz w:val="24"/>
          <w:szCs w:val="24"/>
          <w:lang w:val="hr-HR"/>
        </w:rPr>
        <w:t>dvadesetpethiljadaidvijestotine konvertibilnihmaraka</w:t>
      </w:r>
      <w:r w:rsidR="00B546ED" w:rsidRPr="00B5114F">
        <w:rPr>
          <w:spacing w:val="7"/>
          <w:sz w:val="24"/>
          <w:szCs w:val="24"/>
          <w:lang w:val="hr-HR"/>
        </w:rPr>
        <w:t>)</w:t>
      </w:r>
      <w:r w:rsidR="00602B0E">
        <w:rPr>
          <w:spacing w:val="7"/>
          <w:sz w:val="24"/>
          <w:szCs w:val="24"/>
          <w:lang w:val="hr-HR"/>
        </w:rPr>
        <w:t xml:space="preserve"> u</w:t>
      </w:r>
      <w:r w:rsidRPr="00B5114F">
        <w:rPr>
          <w:spacing w:val="1"/>
          <w:sz w:val="24"/>
          <w:szCs w:val="24"/>
          <w:lang w:val="hr-HR"/>
        </w:rPr>
        <w:t xml:space="preserve">platiti </w:t>
      </w:r>
      <w:r w:rsidR="008C33B6" w:rsidRPr="00B5114F">
        <w:rPr>
          <w:spacing w:val="1"/>
          <w:sz w:val="24"/>
          <w:szCs w:val="24"/>
          <w:lang w:val="hr-HR"/>
        </w:rPr>
        <w:t>najkasnije do kraja 20</w:t>
      </w:r>
      <w:r w:rsidR="00900AC9">
        <w:rPr>
          <w:spacing w:val="1"/>
          <w:sz w:val="24"/>
          <w:szCs w:val="24"/>
          <w:lang w:val="hr-HR"/>
        </w:rPr>
        <w:t>20</w:t>
      </w:r>
      <w:r w:rsidR="00602B0E">
        <w:rPr>
          <w:spacing w:val="1"/>
          <w:sz w:val="24"/>
          <w:szCs w:val="24"/>
          <w:lang w:val="hr-HR"/>
        </w:rPr>
        <w:t>.</w:t>
      </w:r>
      <w:r w:rsidRPr="00B5114F">
        <w:rPr>
          <w:spacing w:val="1"/>
          <w:sz w:val="24"/>
          <w:szCs w:val="24"/>
          <w:lang w:val="hr-HR"/>
        </w:rPr>
        <w:t xml:space="preserve"> godine</w:t>
      </w:r>
      <w:r w:rsidRPr="00B5114F">
        <w:rPr>
          <w:spacing w:val="7"/>
          <w:sz w:val="24"/>
          <w:szCs w:val="24"/>
          <w:lang w:val="hr-HR"/>
        </w:rPr>
        <w:t>;</w:t>
      </w:r>
    </w:p>
    <w:p w:rsidR="001B5F8E" w:rsidRPr="00B5114F" w:rsidRDefault="001B5F8E" w:rsidP="001B5F8E">
      <w:pPr>
        <w:shd w:val="clear" w:color="auto" w:fill="FFFFFF"/>
        <w:spacing w:line="278" w:lineRule="exact"/>
        <w:jc w:val="both"/>
        <w:rPr>
          <w:spacing w:val="7"/>
          <w:sz w:val="24"/>
          <w:szCs w:val="24"/>
          <w:lang w:val="hr-HR"/>
        </w:rPr>
      </w:pPr>
      <w:r w:rsidRPr="00B5114F">
        <w:rPr>
          <w:spacing w:val="7"/>
          <w:sz w:val="24"/>
          <w:szCs w:val="24"/>
          <w:lang w:val="hr-HR"/>
        </w:rPr>
        <w:t xml:space="preserve">e) </w:t>
      </w:r>
      <w:r w:rsidRPr="00B5114F">
        <w:rPr>
          <w:spacing w:val="5"/>
          <w:sz w:val="24"/>
          <w:szCs w:val="24"/>
          <w:lang w:val="hr-HR"/>
        </w:rPr>
        <w:t xml:space="preserve">petu </w:t>
      </w:r>
      <w:r w:rsidRPr="00B5114F">
        <w:rPr>
          <w:spacing w:val="1"/>
          <w:sz w:val="24"/>
          <w:szCs w:val="24"/>
          <w:lang w:val="hr-HR"/>
        </w:rPr>
        <w:t>ratu koja iznosi</w:t>
      </w:r>
      <w:r w:rsidR="00602B0E">
        <w:rPr>
          <w:spacing w:val="1"/>
          <w:sz w:val="24"/>
          <w:szCs w:val="24"/>
          <w:lang w:val="hr-HR"/>
        </w:rPr>
        <w:t xml:space="preserve"> </w:t>
      </w:r>
      <w:r w:rsidR="00B546ED">
        <w:rPr>
          <w:spacing w:val="1"/>
          <w:sz w:val="24"/>
          <w:szCs w:val="24"/>
          <w:lang w:val="hr-HR"/>
        </w:rPr>
        <w:t xml:space="preserve">25.200,00 </w:t>
      </w:r>
      <w:r w:rsidR="00B546ED" w:rsidRPr="00B5114F">
        <w:rPr>
          <w:spacing w:val="1"/>
          <w:sz w:val="24"/>
          <w:szCs w:val="24"/>
          <w:lang w:val="hr-HR"/>
        </w:rPr>
        <w:t xml:space="preserve">KM </w:t>
      </w:r>
      <w:r w:rsidR="00B546ED" w:rsidRPr="00B5114F">
        <w:rPr>
          <w:spacing w:val="7"/>
          <w:sz w:val="24"/>
          <w:szCs w:val="24"/>
          <w:lang w:val="hr-HR"/>
        </w:rPr>
        <w:t xml:space="preserve">(slovima: </w:t>
      </w:r>
      <w:r w:rsidR="00B546ED">
        <w:rPr>
          <w:spacing w:val="7"/>
          <w:sz w:val="24"/>
          <w:szCs w:val="24"/>
          <w:lang w:val="hr-HR"/>
        </w:rPr>
        <w:t>dvadesetpethiljadaidvijestotine konvertibilnihmaraka</w:t>
      </w:r>
      <w:r w:rsidR="00B546ED" w:rsidRPr="00B5114F">
        <w:rPr>
          <w:spacing w:val="7"/>
          <w:sz w:val="24"/>
          <w:szCs w:val="24"/>
          <w:lang w:val="hr-HR"/>
        </w:rPr>
        <w:t>)</w:t>
      </w:r>
      <w:r w:rsidRPr="00B5114F">
        <w:rPr>
          <w:spacing w:val="1"/>
          <w:sz w:val="24"/>
          <w:szCs w:val="24"/>
          <w:lang w:val="hr-HR"/>
        </w:rPr>
        <w:t xml:space="preserve"> uplatiti naj</w:t>
      </w:r>
      <w:r w:rsidR="008C33B6" w:rsidRPr="00B5114F">
        <w:rPr>
          <w:spacing w:val="1"/>
          <w:sz w:val="24"/>
          <w:szCs w:val="24"/>
          <w:lang w:val="hr-HR"/>
        </w:rPr>
        <w:t>kasnije do kraja 202</w:t>
      </w:r>
      <w:r w:rsidR="00900AC9">
        <w:rPr>
          <w:spacing w:val="1"/>
          <w:sz w:val="24"/>
          <w:szCs w:val="24"/>
          <w:lang w:val="hr-HR"/>
        </w:rPr>
        <w:t>1</w:t>
      </w:r>
      <w:r w:rsidRPr="00B5114F">
        <w:rPr>
          <w:spacing w:val="1"/>
          <w:sz w:val="24"/>
          <w:szCs w:val="24"/>
          <w:lang w:val="hr-HR"/>
        </w:rPr>
        <w:t>. godine</w:t>
      </w:r>
      <w:r w:rsidRPr="00B5114F">
        <w:rPr>
          <w:spacing w:val="7"/>
          <w:sz w:val="24"/>
          <w:szCs w:val="24"/>
          <w:lang w:val="hr-HR"/>
        </w:rPr>
        <w:t>;</w:t>
      </w:r>
    </w:p>
    <w:p w:rsidR="001B5F8E" w:rsidRDefault="001B5F8E" w:rsidP="00334810">
      <w:pPr>
        <w:shd w:val="clear" w:color="auto" w:fill="FFFFFF"/>
        <w:spacing w:line="278" w:lineRule="exact"/>
        <w:jc w:val="both"/>
        <w:rPr>
          <w:spacing w:val="5"/>
          <w:sz w:val="24"/>
          <w:szCs w:val="24"/>
          <w:lang w:val="hr-HR"/>
        </w:rPr>
      </w:pPr>
      <w:r w:rsidRPr="00B5114F">
        <w:rPr>
          <w:spacing w:val="1"/>
          <w:sz w:val="24"/>
          <w:szCs w:val="24"/>
          <w:lang w:val="hr-HR"/>
        </w:rPr>
        <w:t xml:space="preserve">f) </w:t>
      </w:r>
      <w:r w:rsidRPr="00B5114F">
        <w:rPr>
          <w:spacing w:val="5"/>
          <w:sz w:val="24"/>
          <w:szCs w:val="24"/>
          <w:lang w:val="hr-HR"/>
        </w:rPr>
        <w:t>šestu</w:t>
      </w:r>
      <w:r w:rsidRPr="00B5114F">
        <w:rPr>
          <w:spacing w:val="1"/>
          <w:sz w:val="24"/>
          <w:szCs w:val="24"/>
          <w:lang w:val="hr-HR"/>
        </w:rPr>
        <w:t xml:space="preserve"> ratu koja iznosi</w:t>
      </w:r>
      <w:r w:rsidR="00B546ED">
        <w:rPr>
          <w:spacing w:val="1"/>
          <w:sz w:val="24"/>
          <w:szCs w:val="24"/>
          <w:lang w:val="hr-HR"/>
        </w:rPr>
        <w:t xml:space="preserve"> 25.200,00 </w:t>
      </w:r>
      <w:r w:rsidR="00B546ED" w:rsidRPr="00B5114F">
        <w:rPr>
          <w:spacing w:val="1"/>
          <w:sz w:val="24"/>
          <w:szCs w:val="24"/>
          <w:lang w:val="hr-HR"/>
        </w:rPr>
        <w:t xml:space="preserve">KM </w:t>
      </w:r>
      <w:r w:rsidR="00B546ED" w:rsidRPr="00B5114F">
        <w:rPr>
          <w:spacing w:val="7"/>
          <w:sz w:val="24"/>
          <w:szCs w:val="24"/>
          <w:lang w:val="hr-HR"/>
        </w:rPr>
        <w:t xml:space="preserve">(slovima: </w:t>
      </w:r>
      <w:r w:rsidR="00B546ED">
        <w:rPr>
          <w:spacing w:val="7"/>
          <w:sz w:val="24"/>
          <w:szCs w:val="24"/>
          <w:lang w:val="hr-HR"/>
        </w:rPr>
        <w:t>dvadesetpethiljadaidvijestotine konvertibilnihmaraka</w:t>
      </w:r>
      <w:r w:rsidR="00B546ED" w:rsidRPr="00B5114F">
        <w:rPr>
          <w:spacing w:val="7"/>
          <w:sz w:val="24"/>
          <w:szCs w:val="24"/>
          <w:lang w:val="hr-HR"/>
        </w:rPr>
        <w:t>)</w:t>
      </w:r>
      <w:r w:rsidRPr="00B5114F">
        <w:rPr>
          <w:spacing w:val="1"/>
          <w:sz w:val="24"/>
          <w:szCs w:val="24"/>
          <w:lang w:val="hr-HR"/>
        </w:rPr>
        <w:t xml:space="preserve"> uplatiti </w:t>
      </w:r>
      <w:r w:rsidR="009C25A5" w:rsidRPr="00B5114F">
        <w:rPr>
          <w:spacing w:val="1"/>
          <w:sz w:val="24"/>
          <w:szCs w:val="24"/>
          <w:lang w:val="hr-HR"/>
        </w:rPr>
        <w:t>najkasnije do kraja 202</w:t>
      </w:r>
      <w:r w:rsidR="00900AC9">
        <w:rPr>
          <w:spacing w:val="1"/>
          <w:sz w:val="24"/>
          <w:szCs w:val="24"/>
          <w:lang w:val="hr-HR"/>
        </w:rPr>
        <w:t>2</w:t>
      </w:r>
      <w:r w:rsidRPr="00B5114F">
        <w:rPr>
          <w:spacing w:val="1"/>
          <w:sz w:val="24"/>
          <w:szCs w:val="24"/>
          <w:lang w:val="hr-HR"/>
        </w:rPr>
        <w:t xml:space="preserve">. </w:t>
      </w:r>
      <w:r w:rsidR="00602B0E">
        <w:rPr>
          <w:spacing w:val="1"/>
          <w:sz w:val="24"/>
          <w:szCs w:val="24"/>
          <w:lang w:val="hr-HR"/>
        </w:rPr>
        <w:t>g</w:t>
      </w:r>
      <w:r w:rsidRPr="00B5114F">
        <w:rPr>
          <w:spacing w:val="1"/>
          <w:sz w:val="24"/>
          <w:szCs w:val="24"/>
          <w:lang w:val="hr-HR"/>
        </w:rPr>
        <w:t>odine</w:t>
      </w:r>
      <w:r w:rsidR="00602B0E">
        <w:rPr>
          <w:spacing w:val="5"/>
          <w:sz w:val="24"/>
          <w:szCs w:val="24"/>
          <w:lang w:val="hr-HR"/>
        </w:rPr>
        <w:t>;</w:t>
      </w:r>
    </w:p>
    <w:p w:rsidR="00FB3C15" w:rsidRDefault="00FB3C15" w:rsidP="00334810">
      <w:pPr>
        <w:shd w:val="clear" w:color="auto" w:fill="FFFFFF"/>
        <w:spacing w:line="278" w:lineRule="exact"/>
        <w:jc w:val="both"/>
        <w:rPr>
          <w:spacing w:val="5"/>
          <w:sz w:val="24"/>
          <w:szCs w:val="24"/>
          <w:lang w:val="hr-HR"/>
        </w:rPr>
      </w:pPr>
      <w:r>
        <w:rPr>
          <w:spacing w:val="5"/>
          <w:sz w:val="24"/>
          <w:szCs w:val="24"/>
          <w:lang w:val="hr-HR"/>
        </w:rPr>
        <w:t>g)</w:t>
      </w:r>
      <w:r w:rsidR="00602B0E">
        <w:rPr>
          <w:spacing w:val="5"/>
          <w:sz w:val="24"/>
          <w:szCs w:val="24"/>
          <w:lang w:val="hr-HR"/>
        </w:rPr>
        <w:t xml:space="preserve"> sedmu ratu koja iznosi </w:t>
      </w:r>
      <w:r w:rsidR="00B546ED">
        <w:rPr>
          <w:spacing w:val="1"/>
          <w:sz w:val="24"/>
          <w:szCs w:val="24"/>
          <w:lang w:val="hr-HR"/>
        </w:rPr>
        <w:t xml:space="preserve">25.200,00 </w:t>
      </w:r>
      <w:r w:rsidR="00B546ED" w:rsidRPr="00B5114F">
        <w:rPr>
          <w:spacing w:val="1"/>
          <w:sz w:val="24"/>
          <w:szCs w:val="24"/>
          <w:lang w:val="hr-HR"/>
        </w:rPr>
        <w:t xml:space="preserve">KM </w:t>
      </w:r>
      <w:r w:rsidR="00B546ED" w:rsidRPr="00B5114F">
        <w:rPr>
          <w:spacing w:val="7"/>
          <w:sz w:val="24"/>
          <w:szCs w:val="24"/>
          <w:lang w:val="hr-HR"/>
        </w:rPr>
        <w:t xml:space="preserve">(slovima: </w:t>
      </w:r>
      <w:r w:rsidR="00B546ED">
        <w:rPr>
          <w:spacing w:val="7"/>
          <w:sz w:val="24"/>
          <w:szCs w:val="24"/>
          <w:lang w:val="hr-HR"/>
        </w:rPr>
        <w:t>dvadesetpethiljadaidvijestotine konvertibilnihmaraka</w:t>
      </w:r>
      <w:r w:rsidR="00B546ED" w:rsidRPr="00B5114F">
        <w:rPr>
          <w:spacing w:val="7"/>
          <w:sz w:val="24"/>
          <w:szCs w:val="24"/>
          <w:lang w:val="hr-HR"/>
        </w:rPr>
        <w:t>)</w:t>
      </w:r>
      <w:r w:rsidR="00602B0E">
        <w:rPr>
          <w:spacing w:val="7"/>
          <w:sz w:val="24"/>
          <w:szCs w:val="24"/>
          <w:lang w:val="hr-HR"/>
        </w:rPr>
        <w:t xml:space="preserve"> uplatiti najkasnije do kraja 202</w:t>
      </w:r>
      <w:r w:rsidR="00900AC9">
        <w:rPr>
          <w:spacing w:val="7"/>
          <w:sz w:val="24"/>
          <w:szCs w:val="24"/>
          <w:lang w:val="hr-HR"/>
        </w:rPr>
        <w:t>3</w:t>
      </w:r>
      <w:r w:rsidR="00602B0E">
        <w:rPr>
          <w:spacing w:val="7"/>
          <w:sz w:val="24"/>
          <w:szCs w:val="24"/>
          <w:lang w:val="hr-HR"/>
        </w:rPr>
        <w:t>. godine;</w:t>
      </w:r>
    </w:p>
    <w:p w:rsidR="00FB3C15" w:rsidRDefault="00FB3C15" w:rsidP="00334810">
      <w:pPr>
        <w:shd w:val="clear" w:color="auto" w:fill="FFFFFF"/>
        <w:spacing w:line="278" w:lineRule="exact"/>
        <w:jc w:val="both"/>
        <w:rPr>
          <w:spacing w:val="5"/>
          <w:sz w:val="24"/>
          <w:szCs w:val="24"/>
          <w:lang w:val="hr-HR"/>
        </w:rPr>
      </w:pPr>
      <w:r>
        <w:rPr>
          <w:spacing w:val="5"/>
          <w:sz w:val="24"/>
          <w:szCs w:val="24"/>
          <w:lang w:val="hr-HR"/>
        </w:rPr>
        <w:t>h)</w:t>
      </w:r>
      <w:r w:rsidR="00602B0E" w:rsidRPr="00602B0E">
        <w:rPr>
          <w:spacing w:val="5"/>
          <w:sz w:val="24"/>
          <w:szCs w:val="24"/>
          <w:lang w:val="hr-HR"/>
        </w:rPr>
        <w:t xml:space="preserve"> </w:t>
      </w:r>
      <w:r w:rsidR="00602B0E">
        <w:rPr>
          <w:spacing w:val="5"/>
          <w:sz w:val="24"/>
          <w:szCs w:val="24"/>
          <w:lang w:val="hr-HR"/>
        </w:rPr>
        <w:t xml:space="preserve">osmu ratu koja iznosi </w:t>
      </w:r>
      <w:r w:rsidR="00B546ED">
        <w:rPr>
          <w:spacing w:val="1"/>
          <w:sz w:val="24"/>
          <w:szCs w:val="24"/>
          <w:lang w:val="hr-HR"/>
        </w:rPr>
        <w:t xml:space="preserve">25.200,00 </w:t>
      </w:r>
      <w:r w:rsidR="00B546ED" w:rsidRPr="00B5114F">
        <w:rPr>
          <w:spacing w:val="1"/>
          <w:sz w:val="24"/>
          <w:szCs w:val="24"/>
          <w:lang w:val="hr-HR"/>
        </w:rPr>
        <w:t xml:space="preserve">KM </w:t>
      </w:r>
      <w:r w:rsidR="00B546ED" w:rsidRPr="00B5114F">
        <w:rPr>
          <w:spacing w:val="7"/>
          <w:sz w:val="24"/>
          <w:szCs w:val="24"/>
          <w:lang w:val="hr-HR"/>
        </w:rPr>
        <w:t xml:space="preserve">(slovima: </w:t>
      </w:r>
      <w:r w:rsidR="00B546ED">
        <w:rPr>
          <w:spacing w:val="7"/>
          <w:sz w:val="24"/>
          <w:szCs w:val="24"/>
          <w:lang w:val="hr-HR"/>
        </w:rPr>
        <w:t>dvadesetpethiljadaidvijestotine konvertibilnihmaraka</w:t>
      </w:r>
      <w:r w:rsidR="00B546ED" w:rsidRPr="00B5114F">
        <w:rPr>
          <w:spacing w:val="7"/>
          <w:sz w:val="24"/>
          <w:szCs w:val="24"/>
          <w:lang w:val="hr-HR"/>
        </w:rPr>
        <w:t>)</w:t>
      </w:r>
      <w:r w:rsidR="00602B0E">
        <w:rPr>
          <w:spacing w:val="7"/>
          <w:sz w:val="24"/>
          <w:szCs w:val="24"/>
          <w:lang w:val="hr-HR"/>
        </w:rPr>
        <w:t xml:space="preserve"> uplatiti najkasnije do kraja 202</w:t>
      </w:r>
      <w:r w:rsidR="00900AC9">
        <w:rPr>
          <w:spacing w:val="7"/>
          <w:sz w:val="24"/>
          <w:szCs w:val="24"/>
          <w:lang w:val="hr-HR"/>
        </w:rPr>
        <w:t>4</w:t>
      </w:r>
      <w:r w:rsidR="00602B0E">
        <w:rPr>
          <w:spacing w:val="7"/>
          <w:sz w:val="24"/>
          <w:szCs w:val="24"/>
          <w:lang w:val="hr-HR"/>
        </w:rPr>
        <w:t>. godine;</w:t>
      </w:r>
    </w:p>
    <w:p w:rsidR="00FB3C15" w:rsidRDefault="00FB3C15" w:rsidP="00334810">
      <w:pPr>
        <w:shd w:val="clear" w:color="auto" w:fill="FFFFFF"/>
        <w:spacing w:line="278" w:lineRule="exact"/>
        <w:jc w:val="both"/>
        <w:rPr>
          <w:spacing w:val="7"/>
          <w:sz w:val="24"/>
          <w:szCs w:val="24"/>
          <w:lang w:val="hr-HR"/>
        </w:rPr>
      </w:pPr>
      <w:r>
        <w:rPr>
          <w:spacing w:val="5"/>
          <w:sz w:val="24"/>
          <w:szCs w:val="24"/>
          <w:lang w:val="hr-HR"/>
        </w:rPr>
        <w:t>i)</w:t>
      </w:r>
      <w:r w:rsidR="00602B0E" w:rsidRPr="00602B0E">
        <w:rPr>
          <w:spacing w:val="5"/>
          <w:sz w:val="24"/>
          <w:szCs w:val="24"/>
          <w:lang w:val="hr-HR"/>
        </w:rPr>
        <w:t xml:space="preserve"> </w:t>
      </w:r>
      <w:r w:rsidR="00602B0E">
        <w:rPr>
          <w:spacing w:val="5"/>
          <w:sz w:val="24"/>
          <w:szCs w:val="24"/>
          <w:lang w:val="hr-HR"/>
        </w:rPr>
        <w:t xml:space="preserve">devetu ratu koja iznosi </w:t>
      </w:r>
      <w:r w:rsidR="00B546ED">
        <w:rPr>
          <w:spacing w:val="1"/>
          <w:sz w:val="24"/>
          <w:szCs w:val="24"/>
          <w:lang w:val="hr-HR"/>
        </w:rPr>
        <w:t xml:space="preserve">25.200,00 </w:t>
      </w:r>
      <w:r w:rsidR="00B546ED" w:rsidRPr="00B5114F">
        <w:rPr>
          <w:spacing w:val="1"/>
          <w:sz w:val="24"/>
          <w:szCs w:val="24"/>
          <w:lang w:val="hr-HR"/>
        </w:rPr>
        <w:t xml:space="preserve">KM </w:t>
      </w:r>
      <w:r w:rsidR="00B546ED" w:rsidRPr="00B5114F">
        <w:rPr>
          <w:spacing w:val="7"/>
          <w:sz w:val="24"/>
          <w:szCs w:val="24"/>
          <w:lang w:val="hr-HR"/>
        </w:rPr>
        <w:t xml:space="preserve">(slovima: </w:t>
      </w:r>
      <w:r w:rsidR="00B546ED">
        <w:rPr>
          <w:spacing w:val="7"/>
          <w:sz w:val="24"/>
          <w:szCs w:val="24"/>
          <w:lang w:val="hr-HR"/>
        </w:rPr>
        <w:t>dvadesetpethiljadaidvijestotine konvertibilnihmaraka</w:t>
      </w:r>
      <w:r w:rsidR="00B546ED" w:rsidRPr="00B5114F">
        <w:rPr>
          <w:spacing w:val="7"/>
          <w:sz w:val="24"/>
          <w:szCs w:val="24"/>
          <w:lang w:val="hr-HR"/>
        </w:rPr>
        <w:t>)</w:t>
      </w:r>
      <w:r w:rsidR="00602B0E">
        <w:rPr>
          <w:spacing w:val="7"/>
          <w:sz w:val="24"/>
          <w:szCs w:val="24"/>
          <w:lang w:val="hr-HR"/>
        </w:rPr>
        <w:t xml:space="preserve"> uplatiti najkasnije do kraja 202</w:t>
      </w:r>
      <w:r w:rsidR="00900AC9">
        <w:rPr>
          <w:spacing w:val="7"/>
          <w:sz w:val="24"/>
          <w:szCs w:val="24"/>
          <w:lang w:val="hr-HR"/>
        </w:rPr>
        <w:t>5</w:t>
      </w:r>
      <w:r w:rsidR="00B546ED">
        <w:rPr>
          <w:spacing w:val="7"/>
          <w:sz w:val="24"/>
          <w:szCs w:val="24"/>
          <w:lang w:val="hr-HR"/>
        </w:rPr>
        <w:t>. godine;</w:t>
      </w:r>
    </w:p>
    <w:p w:rsidR="00B546ED" w:rsidRDefault="00B546ED" w:rsidP="00334810">
      <w:pPr>
        <w:shd w:val="clear" w:color="auto" w:fill="FFFFFF"/>
        <w:spacing w:line="278" w:lineRule="exact"/>
        <w:jc w:val="both"/>
        <w:rPr>
          <w:spacing w:val="7"/>
          <w:sz w:val="24"/>
          <w:szCs w:val="24"/>
          <w:lang w:val="hr-HR"/>
        </w:rPr>
      </w:pPr>
      <w:r>
        <w:rPr>
          <w:spacing w:val="7"/>
          <w:sz w:val="24"/>
          <w:szCs w:val="24"/>
          <w:lang w:val="hr-HR"/>
        </w:rPr>
        <w:t>j)</w:t>
      </w:r>
      <w:r w:rsidRPr="00B546ED">
        <w:rPr>
          <w:spacing w:val="5"/>
          <w:sz w:val="24"/>
          <w:szCs w:val="24"/>
          <w:lang w:val="hr-HR"/>
        </w:rPr>
        <w:t xml:space="preserve"> </w:t>
      </w:r>
      <w:r>
        <w:rPr>
          <w:spacing w:val="5"/>
          <w:sz w:val="24"/>
          <w:szCs w:val="24"/>
          <w:lang w:val="hr-HR"/>
        </w:rPr>
        <w:t xml:space="preserve">desetu ratu koja iznosi </w:t>
      </w:r>
      <w:r>
        <w:rPr>
          <w:spacing w:val="1"/>
          <w:sz w:val="24"/>
          <w:szCs w:val="24"/>
          <w:lang w:val="hr-HR"/>
        </w:rPr>
        <w:t xml:space="preserve">25.200,00 </w:t>
      </w:r>
      <w:r w:rsidRPr="00B5114F">
        <w:rPr>
          <w:spacing w:val="1"/>
          <w:sz w:val="24"/>
          <w:szCs w:val="24"/>
          <w:lang w:val="hr-HR"/>
        </w:rPr>
        <w:t xml:space="preserve">KM </w:t>
      </w:r>
      <w:r w:rsidRPr="00B5114F">
        <w:rPr>
          <w:spacing w:val="7"/>
          <w:sz w:val="24"/>
          <w:szCs w:val="24"/>
          <w:lang w:val="hr-HR"/>
        </w:rPr>
        <w:t xml:space="preserve">(slovima: </w:t>
      </w:r>
      <w:r>
        <w:rPr>
          <w:spacing w:val="7"/>
          <w:sz w:val="24"/>
          <w:szCs w:val="24"/>
          <w:lang w:val="hr-HR"/>
        </w:rPr>
        <w:t>dvadesetpethiljadaidvijestotine konvertibilnihmaraka</w:t>
      </w:r>
      <w:r w:rsidRPr="00B5114F">
        <w:rPr>
          <w:spacing w:val="7"/>
          <w:sz w:val="24"/>
          <w:szCs w:val="24"/>
          <w:lang w:val="hr-HR"/>
        </w:rPr>
        <w:t>)</w:t>
      </w:r>
      <w:r>
        <w:rPr>
          <w:spacing w:val="7"/>
          <w:sz w:val="24"/>
          <w:szCs w:val="24"/>
          <w:lang w:val="hr-HR"/>
        </w:rPr>
        <w:t xml:space="preserve"> uplatiti najkasnije do kraja 2026. godine;</w:t>
      </w:r>
    </w:p>
    <w:p w:rsidR="00B546ED" w:rsidRDefault="00B546ED" w:rsidP="00334810">
      <w:pPr>
        <w:shd w:val="clear" w:color="auto" w:fill="FFFFFF"/>
        <w:spacing w:line="278" w:lineRule="exact"/>
        <w:jc w:val="both"/>
        <w:rPr>
          <w:spacing w:val="7"/>
          <w:sz w:val="24"/>
          <w:szCs w:val="24"/>
          <w:lang w:val="hr-HR"/>
        </w:rPr>
      </w:pPr>
      <w:r>
        <w:rPr>
          <w:spacing w:val="5"/>
          <w:sz w:val="24"/>
          <w:szCs w:val="24"/>
          <w:lang w:val="hr-HR"/>
        </w:rPr>
        <w:t>i)</w:t>
      </w:r>
      <w:r w:rsidRPr="00602B0E">
        <w:rPr>
          <w:spacing w:val="5"/>
          <w:sz w:val="24"/>
          <w:szCs w:val="24"/>
          <w:lang w:val="hr-HR"/>
        </w:rPr>
        <w:t xml:space="preserve"> </w:t>
      </w:r>
      <w:r>
        <w:rPr>
          <w:spacing w:val="5"/>
          <w:sz w:val="24"/>
          <w:szCs w:val="24"/>
          <w:lang w:val="hr-HR"/>
        </w:rPr>
        <w:t xml:space="preserve">jedanaestu ratu koja iznosi </w:t>
      </w:r>
      <w:r>
        <w:rPr>
          <w:spacing w:val="1"/>
          <w:sz w:val="24"/>
          <w:szCs w:val="24"/>
          <w:lang w:val="hr-HR"/>
        </w:rPr>
        <w:t xml:space="preserve">25.200,00 </w:t>
      </w:r>
      <w:r w:rsidRPr="00B5114F">
        <w:rPr>
          <w:spacing w:val="1"/>
          <w:sz w:val="24"/>
          <w:szCs w:val="24"/>
          <w:lang w:val="hr-HR"/>
        </w:rPr>
        <w:t xml:space="preserve">KM </w:t>
      </w:r>
      <w:r w:rsidRPr="00B5114F">
        <w:rPr>
          <w:spacing w:val="7"/>
          <w:sz w:val="24"/>
          <w:szCs w:val="24"/>
          <w:lang w:val="hr-HR"/>
        </w:rPr>
        <w:t xml:space="preserve">(slovima: </w:t>
      </w:r>
      <w:r>
        <w:rPr>
          <w:spacing w:val="7"/>
          <w:sz w:val="24"/>
          <w:szCs w:val="24"/>
          <w:lang w:val="hr-HR"/>
        </w:rPr>
        <w:t>dvadesetpethiljadaidvijestotine konvertibilnihmaraka</w:t>
      </w:r>
      <w:r w:rsidRPr="00B5114F">
        <w:rPr>
          <w:spacing w:val="7"/>
          <w:sz w:val="24"/>
          <w:szCs w:val="24"/>
          <w:lang w:val="hr-HR"/>
        </w:rPr>
        <w:t>)</w:t>
      </w:r>
      <w:r>
        <w:rPr>
          <w:spacing w:val="7"/>
          <w:sz w:val="24"/>
          <w:szCs w:val="24"/>
          <w:lang w:val="hr-HR"/>
        </w:rPr>
        <w:t xml:space="preserve"> uplatiti najkasnije do kraja 2027. godine.</w:t>
      </w:r>
    </w:p>
    <w:p w:rsidR="00602B0E" w:rsidRPr="00D90485" w:rsidRDefault="00602B0E" w:rsidP="00602B0E">
      <w:pPr>
        <w:shd w:val="clear" w:color="auto" w:fill="FFFFFF"/>
        <w:spacing w:line="278" w:lineRule="exact"/>
        <w:jc w:val="both"/>
        <w:rPr>
          <w:spacing w:val="1"/>
          <w:sz w:val="24"/>
          <w:szCs w:val="24"/>
          <w:lang w:val="hr-HR"/>
        </w:rPr>
      </w:pPr>
      <w:r w:rsidRPr="00D90485">
        <w:rPr>
          <w:spacing w:val="7"/>
          <w:sz w:val="24"/>
          <w:szCs w:val="24"/>
          <w:lang w:val="hr-HR"/>
        </w:rPr>
        <w:t xml:space="preserve">(3) </w:t>
      </w:r>
      <w:r>
        <w:rPr>
          <w:spacing w:val="7"/>
          <w:sz w:val="24"/>
          <w:szCs w:val="24"/>
          <w:lang w:val="hr-HR"/>
        </w:rPr>
        <w:t>O načinu uplate, broju računa i ostalim podacima o uplati koncesione naknade</w:t>
      </w:r>
      <w:r w:rsidRPr="00CE6D5F">
        <w:rPr>
          <w:spacing w:val="1"/>
          <w:sz w:val="24"/>
          <w:szCs w:val="24"/>
          <w:lang w:val="hr-HR"/>
        </w:rPr>
        <w:t xml:space="preserve"> </w:t>
      </w:r>
      <w:r w:rsidRPr="00D90485">
        <w:rPr>
          <w:spacing w:val="1"/>
          <w:sz w:val="24"/>
          <w:szCs w:val="24"/>
          <w:lang w:val="hr-HR"/>
        </w:rPr>
        <w:t>iz stava (1) ovog člana</w:t>
      </w:r>
      <w:r>
        <w:rPr>
          <w:spacing w:val="7"/>
          <w:sz w:val="24"/>
          <w:szCs w:val="24"/>
          <w:lang w:val="hr-HR"/>
        </w:rPr>
        <w:t xml:space="preserve">, Koncesor će obavijestiti </w:t>
      </w:r>
      <w:r w:rsidRPr="00D90485">
        <w:rPr>
          <w:spacing w:val="7"/>
          <w:sz w:val="24"/>
          <w:szCs w:val="24"/>
          <w:lang w:val="hr-HR"/>
        </w:rPr>
        <w:t>Koncesionar</w:t>
      </w:r>
      <w:r>
        <w:rPr>
          <w:spacing w:val="7"/>
          <w:sz w:val="24"/>
          <w:szCs w:val="24"/>
          <w:lang w:val="hr-HR"/>
        </w:rPr>
        <w:t>a pismenim putem</w:t>
      </w:r>
      <w:r>
        <w:rPr>
          <w:spacing w:val="1"/>
          <w:sz w:val="24"/>
          <w:szCs w:val="24"/>
          <w:lang w:val="hr-HR"/>
        </w:rPr>
        <w:t>.</w:t>
      </w:r>
    </w:p>
    <w:p w:rsidR="0066255E" w:rsidRDefault="0066255E" w:rsidP="0066255E">
      <w:pPr>
        <w:jc w:val="center"/>
        <w:rPr>
          <w:b/>
          <w:sz w:val="24"/>
          <w:szCs w:val="24"/>
        </w:rPr>
      </w:pPr>
    </w:p>
    <w:p w:rsidR="0066255E" w:rsidRPr="0066255E" w:rsidRDefault="00BB06A0" w:rsidP="0066255E">
      <w:pPr>
        <w:jc w:val="center"/>
        <w:rPr>
          <w:b/>
          <w:sz w:val="24"/>
          <w:szCs w:val="24"/>
        </w:rPr>
      </w:pPr>
      <w:r w:rsidRPr="0066255E">
        <w:rPr>
          <w:b/>
          <w:sz w:val="24"/>
          <w:szCs w:val="24"/>
        </w:rPr>
        <w:t xml:space="preserve">Član </w:t>
      </w:r>
      <w:r w:rsidR="00AC513B" w:rsidRPr="0066255E">
        <w:rPr>
          <w:b/>
          <w:sz w:val="24"/>
          <w:szCs w:val="24"/>
        </w:rPr>
        <w:t>1</w:t>
      </w:r>
      <w:r w:rsidR="00FB663C" w:rsidRPr="0066255E">
        <w:rPr>
          <w:b/>
          <w:sz w:val="24"/>
          <w:szCs w:val="24"/>
        </w:rPr>
        <w:t>7</w:t>
      </w:r>
      <w:r w:rsidRPr="0066255E">
        <w:rPr>
          <w:b/>
          <w:sz w:val="24"/>
          <w:szCs w:val="24"/>
        </w:rPr>
        <w:t>.</w:t>
      </w:r>
    </w:p>
    <w:p w:rsidR="0066255E" w:rsidRPr="0066255E" w:rsidRDefault="0066255E" w:rsidP="0066255E"/>
    <w:p w:rsidR="005B7E69" w:rsidRPr="0066255E" w:rsidRDefault="00C40360" w:rsidP="001C6FE2">
      <w:pPr>
        <w:jc w:val="both"/>
        <w:rPr>
          <w:spacing w:val="5"/>
          <w:sz w:val="24"/>
          <w:szCs w:val="24"/>
          <w:lang w:val="hr-HR"/>
        </w:rPr>
      </w:pPr>
      <w:r w:rsidRPr="0066255E">
        <w:rPr>
          <w:sz w:val="24"/>
          <w:szCs w:val="24"/>
        </w:rPr>
        <w:t xml:space="preserve">(1) </w:t>
      </w:r>
      <w:r w:rsidR="00BB06A0" w:rsidRPr="0066255E">
        <w:rPr>
          <w:sz w:val="24"/>
          <w:szCs w:val="24"/>
        </w:rPr>
        <w:t xml:space="preserve">Garancija plaćanja </w:t>
      </w:r>
      <w:r w:rsidR="00EB4F92" w:rsidRPr="0066255E">
        <w:rPr>
          <w:sz w:val="24"/>
          <w:szCs w:val="24"/>
        </w:rPr>
        <w:t xml:space="preserve">prve rate </w:t>
      </w:r>
      <w:r w:rsidR="00BB06A0" w:rsidRPr="0066255E">
        <w:rPr>
          <w:sz w:val="24"/>
          <w:szCs w:val="24"/>
        </w:rPr>
        <w:t xml:space="preserve">jednokratne koncesione naknade iz člana </w:t>
      </w:r>
      <w:r w:rsidR="005C5A14" w:rsidRPr="0066255E">
        <w:rPr>
          <w:sz w:val="24"/>
          <w:szCs w:val="24"/>
        </w:rPr>
        <w:t>1</w:t>
      </w:r>
      <w:r w:rsidR="00FB663C" w:rsidRPr="0066255E">
        <w:rPr>
          <w:sz w:val="24"/>
          <w:szCs w:val="24"/>
        </w:rPr>
        <w:t>6</w:t>
      </w:r>
      <w:r w:rsidR="005C5A14" w:rsidRPr="0066255E">
        <w:rPr>
          <w:sz w:val="24"/>
          <w:szCs w:val="24"/>
        </w:rPr>
        <w:t>.</w:t>
      </w:r>
      <w:r w:rsidR="00624A2D" w:rsidRPr="0066255E">
        <w:rPr>
          <w:sz w:val="24"/>
          <w:szCs w:val="24"/>
        </w:rPr>
        <w:t xml:space="preserve"> stav (2)</w:t>
      </w:r>
      <w:r w:rsidR="005C5A14" w:rsidRPr="0066255E">
        <w:rPr>
          <w:sz w:val="24"/>
          <w:szCs w:val="24"/>
        </w:rPr>
        <w:t xml:space="preserve"> </w:t>
      </w:r>
      <w:r w:rsidR="00BB06A0" w:rsidRPr="0066255E">
        <w:rPr>
          <w:sz w:val="24"/>
          <w:szCs w:val="24"/>
        </w:rPr>
        <w:t>Ugovora je</w:t>
      </w:r>
      <w:r w:rsidR="00BB06A0" w:rsidRPr="0066255E">
        <w:rPr>
          <w:spacing w:val="3"/>
          <w:sz w:val="24"/>
          <w:szCs w:val="24"/>
          <w:lang w:val="hr-HR"/>
        </w:rPr>
        <w:t xml:space="preserve"> bezuslovna bankarska garancija na prvi poziv u iznosu od</w:t>
      </w:r>
      <w:r w:rsidR="00602B0E" w:rsidRPr="0066255E">
        <w:rPr>
          <w:spacing w:val="3"/>
          <w:sz w:val="24"/>
          <w:szCs w:val="24"/>
          <w:lang w:val="hr-HR"/>
        </w:rPr>
        <w:t xml:space="preserve"> </w:t>
      </w:r>
      <w:r w:rsidR="001C6FE2">
        <w:rPr>
          <w:spacing w:val="3"/>
          <w:sz w:val="24"/>
          <w:szCs w:val="24"/>
          <w:lang w:val="hr-HR"/>
        </w:rPr>
        <w:t>63.000,00</w:t>
      </w:r>
      <w:r w:rsidR="00602B0E" w:rsidRPr="0066255E">
        <w:rPr>
          <w:spacing w:val="1"/>
          <w:sz w:val="24"/>
          <w:szCs w:val="24"/>
          <w:lang w:val="hr-HR"/>
        </w:rPr>
        <w:t xml:space="preserve"> KM </w:t>
      </w:r>
      <w:r w:rsidR="000A370A" w:rsidRPr="0066255E">
        <w:rPr>
          <w:spacing w:val="3"/>
          <w:sz w:val="24"/>
          <w:szCs w:val="24"/>
          <w:lang w:val="hr-HR"/>
        </w:rPr>
        <w:t>sa rokom važenja jednakim roku plać</w:t>
      </w:r>
      <w:r w:rsidR="00E61FD3" w:rsidRPr="0066255E">
        <w:rPr>
          <w:spacing w:val="3"/>
          <w:sz w:val="24"/>
          <w:szCs w:val="24"/>
          <w:lang w:val="hr-HR"/>
        </w:rPr>
        <w:t>anja prve rate plus dodatnih tri</w:t>
      </w:r>
      <w:r w:rsidR="000A370A" w:rsidRPr="0066255E">
        <w:rPr>
          <w:spacing w:val="3"/>
          <w:sz w:val="24"/>
          <w:szCs w:val="24"/>
          <w:lang w:val="hr-HR"/>
        </w:rPr>
        <w:t xml:space="preserve"> mjeseca nakon isteka ugovorenog roka</w:t>
      </w:r>
      <w:r w:rsidR="00E61FD3" w:rsidRPr="0066255E">
        <w:rPr>
          <w:spacing w:val="3"/>
          <w:sz w:val="24"/>
          <w:szCs w:val="24"/>
          <w:lang w:val="hr-HR"/>
        </w:rPr>
        <w:t>, a koju je Koncesionar dužan dostaviti u roku od tri dana od dana zaključenja ovog Ugovora</w:t>
      </w:r>
      <w:r w:rsidR="005B7E69" w:rsidRPr="0066255E">
        <w:rPr>
          <w:spacing w:val="5"/>
          <w:sz w:val="24"/>
          <w:szCs w:val="24"/>
          <w:lang w:val="hr-HR"/>
        </w:rPr>
        <w:t>.</w:t>
      </w:r>
    </w:p>
    <w:p w:rsidR="00C40360" w:rsidRPr="00B5114F" w:rsidRDefault="00C40360" w:rsidP="00C40360">
      <w:pPr>
        <w:shd w:val="clear" w:color="auto" w:fill="FFFFFF"/>
        <w:spacing w:line="259" w:lineRule="exact"/>
        <w:ind w:right="10"/>
        <w:jc w:val="both"/>
        <w:rPr>
          <w:spacing w:val="2"/>
          <w:sz w:val="24"/>
          <w:szCs w:val="24"/>
          <w:lang w:val="hr-HR"/>
        </w:rPr>
      </w:pPr>
      <w:r w:rsidRPr="00B5114F">
        <w:rPr>
          <w:spacing w:val="5"/>
          <w:sz w:val="24"/>
          <w:szCs w:val="24"/>
          <w:lang w:val="hr-HR"/>
        </w:rPr>
        <w:t xml:space="preserve">(2) </w:t>
      </w:r>
      <w:r w:rsidR="00E61FD3" w:rsidRPr="00B5114F">
        <w:rPr>
          <w:spacing w:val="5"/>
          <w:sz w:val="24"/>
          <w:szCs w:val="24"/>
          <w:lang w:val="hr-HR"/>
        </w:rPr>
        <w:t>U slučaju da Koncesionar iznos</w:t>
      </w:r>
      <w:r w:rsidR="00E61FD3" w:rsidRPr="00B5114F">
        <w:rPr>
          <w:spacing w:val="3"/>
          <w:sz w:val="24"/>
          <w:szCs w:val="24"/>
          <w:lang w:val="hr-HR"/>
        </w:rPr>
        <w:t xml:space="preserve"> prve rate jednokratne koncesione naknade iz člana 16. stav (2) Ugovora</w:t>
      </w:r>
      <w:r w:rsidR="00E61FD3" w:rsidRPr="00B5114F">
        <w:rPr>
          <w:spacing w:val="5"/>
          <w:sz w:val="24"/>
          <w:szCs w:val="24"/>
          <w:lang w:val="hr-HR"/>
        </w:rPr>
        <w:t xml:space="preserve"> uplati prije isteka roka za dostavu bankarske garancije iz stava (1) ovog člana, Koncesionaru prestaje obaveza dostave te bankarske garancije.</w:t>
      </w:r>
      <w:r w:rsidR="00FB663C" w:rsidRPr="00B5114F">
        <w:rPr>
          <w:spacing w:val="2"/>
          <w:sz w:val="24"/>
          <w:szCs w:val="24"/>
          <w:lang w:val="hr-HR"/>
        </w:rPr>
        <w:t xml:space="preserve"> </w:t>
      </w:r>
    </w:p>
    <w:p w:rsidR="00EB4F92" w:rsidRPr="00B5114F" w:rsidRDefault="00EB4F92" w:rsidP="00EB4F92">
      <w:pPr>
        <w:shd w:val="clear" w:color="auto" w:fill="FFFFFF"/>
        <w:spacing w:line="259" w:lineRule="exact"/>
        <w:ind w:right="10"/>
        <w:jc w:val="both"/>
        <w:rPr>
          <w:spacing w:val="3"/>
          <w:sz w:val="24"/>
          <w:szCs w:val="24"/>
          <w:lang w:val="hr-HR"/>
        </w:rPr>
      </w:pPr>
      <w:r w:rsidRPr="00B5114F">
        <w:rPr>
          <w:spacing w:val="2"/>
          <w:sz w:val="24"/>
          <w:szCs w:val="24"/>
          <w:lang w:val="hr-HR"/>
        </w:rPr>
        <w:t xml:space="preserve">(3) </w:t>
      </w:r>
      <w:r w:rsidRPr="00B5114F">
        <w:rPr>
          <w:spacing w:val="3"/>
          <w:sz w:val="24"/>
          <w:szCs w:val="24"/>
          <w:lang w:val="hr-HR"/>
        </w:rPr>
        <w:t>Garancija plaćanja ostalih</w:t>
      </w:r>
      <w:r w:rsidR="00624A2D" w:rsidRPr="00B5114F">
        <w:rPr>
          <w:spacing w:val="3"/>
          <w:sz w:val="24"/>
          <w:szCs w:val="24"/>
          <w:lang w:val="hr-HR"/>
        </w:rPr>
        <w:t xml:space="preserve"> </w:t>
      </w:r>
      <w:r w:rsidRPr="00B5114F">
        <w:rPr>
          <w:spacing w:val="3"/>
          <w:sz w:val="24"/>
          <w:szCs w:val="24"/>
          <w:lang w:val="hr-HR"/>
        </w:rPr>
        <w:t>rata jednokratne</w:t>
      </w:r>
      <w:r w:rsidRPr="00B5114F">
        <w:rPr>
          <w:spacing w:val="5"/>
          <w:sz w:val="24"/>
          <w:szCs w:val="24"/>
          <w:lang w:val="hr-HR"/>
        </w:rPr>
        <w:t xml:space="preserve"> koncesione</w:t>
      </w:r>
      <w:r w:rsidRPr="00B5114F">
        <w:rPr>
          <w:spacing w:val="3"/>
          <w:sz w:val="24"/>
          <w:szCs w:val="24"/>
          <w:lang w:val="hr-HR"/>
        </w:rPr>
        <w:t xml:space="preserve"> naknade je bezuslovna bankarska garancija u vrijednosti </w:t>
      </w:r>
      <w:r w:rsidR="000A370A" w:rsidRPr="00B5114F">
        <w:rPr>
          <w:spacing w:val="3"/>
          <w:sz w:val="24"/>
          <w:szCs w:val="24"/>
          <w:lang w:val="hr-HR"/>
        </w:rPr>
        <w:t xml:space="preserve">svake </w:t>
      </w:r>
      <w:r w:rsidRPr="00B5114F">
        <w:rPr>
          <w:spacing w:val="3"/>
          <w:sz w:val="24"/>
          <w:szCs w:val="24"/>
          <w:lang w:val="hr-HR"/>
        </w:rPr>
        <w:t xml:space="preserve">pojedinačne rate </w:t>
      </w:r>
      <w:r w:rsidR="000A370A" w:rsidRPr="00B5114F">
        <w:rPr>
          <w:spacing w:val="3"/>
          <w:sz w:val="24"/>
          <w:szCs w:val="24"/>
          <w:lang w:val="hr-HR"/>
        </w:rPr>
        <w:t>sa rokom važenja jednakim roku plaćanja te p</w:t>
      </w:r>
      <w:r w:rsidR="00E61FD3" w:rsidRPr="00B5114F">
        <w:rPr>
          <w:spacing w:val="3"/>
          <w:sz w:val="24"/>
          <w:szCs w:val="24"/>
          <w:lang w:val="hr-HR"/>
        </w:rPr>
        <w:t xml:space="preserve">ojedinačne rate plus dodatnih </w:t>
      </w:r>
      <w:r w:rsidR="000A370A" w:rsidRPr="00B5114F">
        <w:rPr>
          <w:spacing w:val="3"/>
          <w:sz w:val="24"/>
          <w:szCs w:val="24"/>
          <w:lang w:val="hr-HR"/>
        </w:rPr>
        <w:t>tri mjeseca nakon isteka ugovorenog roka za plaćanje</w:t>
      </w:r>
      <w:r w:rsidRPr="00B5114F">
        <w:rPr>
          <w:spacing w:val="5"/>
          <w:sz w:val="24"/>
          <w:szCs w:val="24"/>
          <w:lang w:val="hr-HR"/>
        </w:rPr>
        <w:t xml:space="preserve"> te pojedinačne rate na koju se garancija odnosi.</w:t>
      </w:r>
    </w:p>
    <w:p w:rsidR="001C3036" w:rsidRDefault="001C3036" w:rsidP="001C3036">
      <w:pPr>
        <w:shd w:val="clear" w:color="auto" w:fill="FFFFFF"/>
        <w:spacing w:line="259" w:lineRule="exact"/>
        <w:ind w:right="10"/>
        <w:jc w:val="both"/>
        <w:rPr>
          <w:spacing w:val="3"/>
          <w:sz w:val="24"/>
          <w:szCs w:val="24"/>
          <w:lang w:val="hr-HR"/>
        </w:rPr>
      </w:pPr>
      <w:r w:rsidRPr="00D90485">
        <w:rPr>
          <w:spacing w:val="3"/>
          <w:sz w:val="24"/>
          <w:szCs w:val="24"/>
          <w:lang w:val="hr-HR"/>
        </w:rPr>
        <w:t>(4) Garancije iz stava (3) ovog člana</w:t>
      </w:r>
      <w:r>
        <w:rPr>
          <w:spacing w:val="3"/>
          <w:sz w:val="24"/>
          <w:szCs w:val="24"/>
          <w:lang w:val="hr-HR"/>
        </w:rPr>
        <w:t>,</w:t>
      </w:r>
      <w:r w:rsidRPr="00D90485">
        <w:rPr>
          <w:spacing w:val="3"/>
          <w:sz w:val="24"/>
          <w:szCs w:val="24"/>
          <w:lang w:val="hr-HR"/>
        </w:rPr>
        <w:t xml:space="preserve"> Koncesionar je dužan dostavljati za svaku pojedinačnu ratu najkasnije do 01. 03. one godine u kojoj se pojedinačna rata plaća, a u </w:t>
      </w:r>
      <w:r w:rsidRPr="00D90485">
        <w:rPr>
          <w:spacing w:val="5"/>
          <w:sz w:val="24"/>
          <w:szCs w:val="24"/>
          <w:lang w:val="hr-HR"/>
        </w:rPr>
        <w:t>slučaju da Koncesionar iznos</w:t>
      </w:r>
      <w:r w:rsidRPr="00D90485">
        <w:rPr>
          <w:spacing w:val="3"/>
          <w:sz w:val="24"/>
          <w:szCs w:val="24"/>
          <w:lang w:val="hr-HR"/>
        </w:rPr>
        <w:t xml:space="preserve"> te rate </w:t>
      </w:r>
      <w:r w:rsidRPr="00D90485">
        <w:rPr>
          <w:spacing w:val="5"/>
          <w:sz w:val="24"/>
          <w:szCs w:val="24"/>
          <w:lang w:val="hr-HR"/>
        </w:rPr>
        <w:t>uplati prije isteka roka za dostavu bankarske garancije, Koncesionaru prestaje obaveza dostave te bankarske garancije</w:t>
      </w:r>
      <w:r w:rsidRPr="00D90485">
        <w:rPr>
          <w:spacing w:val="3"/>
          <w:sz w:val="24"/>
          <w:szCs w:val="24"/>
          <w:lang w:val="hr-HR"/>
        </w:rPr>
        <w:t>.</w:t>
      </w:r>
    </w:p>
    <w:p w:rsidR="00916D52" w:rsidRPr="00B5114F" w:rsidRDefault="00916D52" w:rsidP="00AC513B">
      <w:pPr>
        <w:shd w:val="clear" w:color="auto" w:fill="FFFFFF"/>
        <w:spacing w:before="10"/>
        <w:jc w:val="both"/>
        <w:rPr>
          <w:color w:val="FF0000"/>
          <w:sz w:val="24"/>
          <w:szCs w:val="24"/>
          <w:lang w:val="hr-HR"/>
        </w:rPr>
      </w:pPr>
    </w:p>
    <w:p w:rsidR="00092E43" w:rsidRPr="00B5114F" w:rsidRDefault="002F2C6A" w:rsidP="00916D52">
      <w:pPr>
        <w:rPr>
          <w:b/>
          <w:sz w:val="24"/>
          <w:szCs w:val="24"/>
          <w:lang w:val="hr-HR"/>
        </w:rPr>
      </w:pPr>
      <w:r w:rsidRPr="00B5114F">
        <w:rPr>
          <w:b/>
          <w:sz w:val="24"/>
          <w:szCs w:val="24"/>
          <w:lang w:val="hr-HR"/>
        </w:rPr>
        <w:t>3.</w:t>
      </w:r>
      <w:r w:rsidR="0084173E" w:rsidRPr="00B5114F">
        <w:rPr>
          <w:b/>
          <w:sz w:val="24"/>
          <w:szCs w:val="24"/>
          <w:lang w:val="hr-HR"/>
        </w:rPr>
        <w:t>2</w:t>
      </w:r>
      <w:r w:rsidRPr="00B5114F">
        <w:rPr>
          <w:b/>
          <w:sz w:val="24"/>
          <w:szCs w:val="24"/>
          <w:lang w:val="hr-HR"/>
        </w:rPr>
        <w:t xml:space="preserve">. </w:t>
      </w:r>
      <w:r w:rsidRPr="00B5114F">
        <w:rPr>
          <w:b/>
          <w:sz w:val="24"/>
          <w:szCs w:val="24"/>
        </w:rPr>
        <w:t>TEKU</w:t>
      </w:r>
      <w:r w:rsidRPr="00B5114F">
        <w:rPr>
          <w:b/>
          <w:sz w:val="24"/>
          <w:szCs w:val="24"/>
          <w:lang w:val="hr-HR"/>
        </w:rPr>
        <w:t>Ć</w:t>
      </w:r>
      <w:r w:rsidRPr="00B5114F">
        <w:rPr>
          <w:b/>
          <w:sz w:val="24"/>
          <w:szCs w:val="24"/>
        </w:rPr>
        <w:t>A</w:t>
      </w:r>
      <w:r w:rsidRPr="00B5114F">
        <w:rPr>
          <w:b/>
          <w:sz w:val="24"/>
          <w:szCs w:val="24"/>
          <w:lang w:val="hr-HR"/>
        </w:rPr>
        <w:t xml:space="preserve"> (</w:t>
      </w:r>
      <w:r w:rsidRPr="00B5114F">
        <w:rPr>
          <w:b/>
          <w:sz w:val="24"/>
          <w:szCs w:val="24"/>
        </w:rPr>
        <w:t>GODI</w:t>
      </w:r>
      <w:r w:rsidRPr="00B5114F">
        <w:rPr>
          <w:b/>
          <w:sz w:val="24"/>
          <w:szCs w:val="24"/>
          <w:lang w:val="hr-HR"/>
        </w:rPr>
        <w:t>Š</w:t>
      </w:r>
      <w:r w:rsidRPr="00B5114F">
        <w:rPr>
          <w:b/>
          <w:sz w:val="24"/>
          <w:szCs w:val="24"/>
        </w:rPr>
        <w:t>NJA</w:t>
      </w:r>
      <w:r w:rsidRPr="00B5114F">
        <w:rPr>
          <w:b/>
          <w:sz w:val="24"/>
          <w:szCs w:val="24"/>
          <w:lang w:val="hr-HR"/>
        </w:rPr>
        <w:t xml:space="preserve">) </w:t>
      </w:r>
      <w:r w:rsidR="00936E42" w:rsidRPr="00B5114F">
        <w:rPr>
          <w:b/>
          <w:sz w:val="24"/>
          <w:szCs w:val="24"/>
          <w:lang w:val="hr-HR"/>
        </w:rPr>
        <w:t xml:space="preserve"> </w:t>
      </w:r>
      <w:r w:rsidRPr="00B5114F">
        <w:rPr>
          <w:b/>
          <w:sz w:val="24"/>
          <w:szCs w:val="24"/>
        </w:rPr>
        <w:t>NAKNADA</w:t>
      </w:r>
    </w:p>
    <w:p w:rsidR="00092E43" w:rsidRPr="00B5114F" w:rsidRDefault="00092E43" w:rsidP="00092E43">
      <w:pPr>
        <w:shd w:val="clear" w:color="auto" w:fill="FFFFFF"/>
        <w:spacing w:line="278" w:lineRule="exact"/>
        <w:rPr>
          <w:b/>
          <w:color w:val="000080"/>
          <w:spacing w:val="5"/>
          <w:sz w:val="24"/>
          <w:szCs w:val="24"/>
          <w:lang w:val="hr-HR"/>
        </w:rPr>
      </w:pPr>
    </w:p>
    <w:p w:rsidR="00092E43" w:rsidRDefault="00092E43" w:rsidP="00092E43">
      <w:pPr>
        <w:shd w:val="clear" w:color="auto" w:fill="FFFFFF"/>
        <w:spacing w:line="278" w:lineRule="exact"/>
        <w:jc w:val="center"/>
        <w:rPr>
          <w:b/>
          <w:spacing w:val="5"/>
          <w:sz w:val="24"/>
          <w:szCs w:val="24"/>
          <w:lang w:val="hr-HR"/>
        </w:rPr>
      </w:pPr>
      <w:r w:rsidRPr="00B5114F">
        <w:rPr>
          <w:b/>
          <w:spacing w:val="5"/>
          <w:sz w:val="24"/>
          <w:szCs w:val="24"/>
          <w:lang w:val="hr-HR"/>
        </w:rPr>
        <w:t xml:space="preserve">Član </w:t>
      </w:r>
      <w:r w:rsidR="00AC513B" w:rsidRPr="00B5114F">
        <w:rPr>
          <w:b/>
          <w:spacing w:val="5"/>
          <w:sz w:val="24"/>
          <w:szCs w:val="24"/>
          <w:lang w:val="hr-HR"/>
        </w:rPr>
        <w:t>1</w:t>
      </w:r>
      <w:r w:rsidR="00FB663C" w:rsidRPr="00B5114F">
        <w:rPr>
          <w:b/>
          <w:spacing w:val="5"/>
          <w:sz w:val="24"/>
          <w:szCs w:val="24"/>
          <w:lang w:val="hr-HR"/>
        </w:rPr>
        <w:t>8</w:t>
      </w:r>
      <w:r w:rsidRPr="00B5114F">
        <w:rPr>
          <w:b/>
          <w:spacing w:val="5"/>
          <w:sz w:val="24"/>
          <w:szCs w:val="24"/>
          <w:lang w:val="hr-HR"/>
        </w:rPr>
        <w:t>.</w:t>
      </w:r>
    </w:p>
    <w:p w:rsidR="0066255E" w:rsidRPr="00B5114F" w:rsidRDefault="0066255E" w:rsidP="00092E43">
      <w:pPr>
        <w:shd w:val="clear" w:color="auto" w:fill="FFFFFF"/>
        <w:spacing w:line="278" w:lineRule="exact"/>
        <w:jc w:val="center"/>
        <w:rPr>
          <w:b/>
          <w:spacing w:val="5"/>
          <w:sz w:val="24"/>
          <w:szCs w:val="24"/>
          <w:lang w:val="hr-HR"/>
        </w:rPr>
      </w:pPr>
    </w:p>
    <w:p w:rsidR="00D301D0" w:rsidRPr="00B5114F" w:rsidRDefault="005B7E69" w:rsidP="00D301D0">
      <w:pPr>
        <w:shd w:val="clear" w:color="auto" w:fill="FFFFFF"/>
        <w:spacing w:line="259" w:lineRule="exact"/>
        <w:ind w:right="10"/>
        <w:jc w:val="both"/>
        <w:rPr>
          <w:spacing w:val="2"/>
          <w:sz w:val="24"/>
          <w:szCs w:val="24"/>
          <w:lang w:val="hr-HR"/>
        </w:rPr>
      </w:pPr>
      <w:r w:rsidRPr="00B5114F">
        <w:rPr>
          <w:spacing w:val="2"/>
          <w:sz w:val="24"/>
          <w:szCs w:val="24"/>
          <w:lang w:val="hr-HR"/>
        </w:rPr>
        <w:t xml:space="preserve">(1) </w:t>
      </w:r>
      <w:r w:rsidR="00F5563F" w:rsidRPr="00B5114F">
        <w:rPr>
          <w:spacing w:val="2"/>
          <w:sz w:val="24"/>
          <w:szCs w:val="24"/>
          <w:lang w:val="hr-HR"/>
        </w:rPr>
        <w:t>Obaveza</w:t>
      </w:r>
      <w:r w:rsidR="000C06CB" w:rsidRPr="00B5114F">
        <w:rPr>
          <w:spacing w:val="2"/>
          <w:sz w:val="24"/>
          <w:szCs w:val="24"/>
          <w:lang w:val="hr-HR"/>
        </w:rPr>
        <w:t xml:space="preserve"> Koncesionara da Koncesoru plać</w:t>
      </w:r>
      <w:r w:rsidR="00F5563F" w:rsidRPr="00B5114F">
        <w:rPr>
          <w:spacing w:val="2"/>
          <w:sz w:val="24"/>
          <w:szCs w:val="24"/>
          <w:lang w:val="hr-HR"/>
        </w:rPr>
        <w:t>a t</w:t>
      </w:r>
      <w:r w:rsidR="00D301D0" w:rsidRPr="00B5114F">
        <w:rPr>
          <w:spacing w:val="2"/>
          <w:sz w:val="24"/>
          <w:szCs w:val="24"/>
          <w:lang w:val="hr-HR"/>
        </w:rPr>
        <w:t>ekuć</w:t>
      </w:r>
      <w:r w:rsidR="000C06CB" w:rsidRPr="00B5114F">
        <w:rPr>
          <w:spacing w:val="2"/>
          <w:sz w:val="24"/>
          <w:szCs w:val="24"/>
          <w:lang w:val="hr-HR"/>
        </w:rPr>
        <w:t>u</w:t>
      </w:r>
      <w:r w:rsidR="00D301D0" w:rsidRPr="00B5114F">
        <w:rPr>
          <w:spacing w:val="2"/>
          <w:sz w:val="24"/>
          <w:szCs w:val="24"/>
          <w:lang w:val="hr-HR"/>
        </w:rPr>
        <w:t xml:space="preserve"> (godišnj</w:t>
      </w:r>
      <w:r w:rsidR="000C06CB" w:rsidRPr="00B5114F">
        <w:rPr>
          <w:spacing w:val="2"/>
          <w:sz w:val="24"/>
          <w:szCs w:val="24"/>
          <w:lang w:val="hr-HR"/>
        </w:rPr>
        <w:t>u</w:t>
      </w:r>
      <w:r w:rsidR="00D301D0" w:rsidRPr="00B5114F">
        <w:rPr>
          <w:spacing w:val="2"/>
          <w:sz w:val="24"/>
          <w:szCs w:val="24"/>
          <w:lang w:val="hr-HR"/>
        </w:rPr>
        <w:t>) koncesion</w:t>
      </w:r>
      <w:r w:rsidR="000C06CB" w:rsidRPr="00B5114F">
        <w:rPr>
          <w:spacing w:val="2"/>
          <w:sz w:val="24"/>
          <w:szCs w:val="24"/>
          <w:lang w:val="hr-HR"/>
        </w:rPr>
        <w:t>u</w:t>
      </w:r>
      <w:r w:rsidR="00D301D0" w:rsidRPr="00B5114F">
        <w:rPr>
          <w:spacing w:val="2"/>
          <w:sz w:val="24"/>
          <w:szCs w:val="24"/>
          <w:lang w:val="hr-HR"/>
        </w:rPr>
        <w:t xml:space="preserve"> naknad</w:t>
      </w:r>
      <w:r w:rsidR="000C06CB" w:rsidRPr="00B5114F">
        <w:rPr>
          <w:spacing w:val="2"/>
          <w:sz w:val="24"/>
          <w:szCs w:val="24"/>
          <w:lang w:val="hr-HR"/>
        </w:rPr>
        <w:t>u nastaje i traje</w:t>
      </w:r>
      <w:r w:rsidRPr="00B5114F">
        <w:rPr>
          <w:spacing w:val="2"/>
          <w:sz w:val="24"/>
          <w:szCs w:val="24"/>
          <w:lang w:val="hr-HR"/>
        </w:rPr>
        <w:t xml:space="preserve"> za vrijeme trajanja koncesije u smislu člana </w:t>
      </w:r>
      <w:r w:rsidRPr="00BB08DF">
        <w:rPr>
          <w:spacing w:val="2"/>
          <w:sz w:val="24"/>
          <w:szCs w:val="24"/>
          <w:lang w:val="hr-HR"/>
        </w:rPr>
        <w:t>2</w:t>
      </w:r>
      <w:r w:rsidR="00BB08DF" w:rsidRPr="00BB08DF">
        <w:rPr>
          <w:spacing w:val="2"/>
          <w:sz w:val="24"/>
          <w:szCs w:val="24"/>
          <w:lang w:val="hr-HR"/>
        </w:rPr>
        <w:t>2</w:t>
      </w:r>
      <w:r w:rsidRPr="00BB08DF">
        <w:rPr>
          <w:spacing w:val="2"/>
          <w:sz w:val="24"/>
          <w:szCs w:val="24"/>
          <w:lang w:val="hr-HR"/>
        </w:rPr>
        <w:t>. stav (2)</w:t>
      </w:r>
      <w:r w:rsidR="000C06CB" w:rsidRPr="00BB08DF">
        <w:rPr>
          <w:spacing w:val="2"/>
          <w:sz w:val="24"/>
          <w:szCs w:val="24"/>
          <w:lang w:val="hr-HR"/>
        </w:rPr>
        <w:t xml:space="preserve"> i (3)</w:t>
      </w:r>
      <w:r w:rsidRPr="00BB08DF">
        <w:rPr>
          <w:spacing w:val="2"/>
          <w:sz w:val="24"/>
          <w:szCs w:val="24"/>
          <w:lang w:val="hr-HR"/>
        </w:rPr>
        <w:t xml:space="preserve"> Ugovora</w:t>
      </w:r>
      <w:r w:rsidRPr="00B5114F">
        <w:rPr>
          <w:spacing w:val="2"/>
          <w:sz w:val="24"/>
          <w:szCs w:val="24"/>
          <w:lang w:val="hr-HR"/>
        </w:rPr>
        <w:t>.</w:t>
      </w:r>
      <w:r w:rsidR="00D301D0" w:rsidRPr="00B5114F">
        <w:rPr>
          <w:spacing w:val="2"/>
          <w:sz w:val="24"/>
          <w:szCs w:val="24"/>
          <w:lang w:val="hr-HR"/>
        </w:rPr>
        <w:t xml:space="preserve"> </w:t>
      </w:r>
    </w:p>
    <w:p w:rsidR="00CB4C56" w:rsidRPr="00B5114F" w:rsidRDefault="005B7E69" w:rsidP="00D301D0">
      <w:pPr>
        <w:shd w:val="clear" w:color="auto" w:fill="FFFFFF"/>
        <w:spacing w:line="259" w:lineRule="exact"/>
        <w:ind w:right="10"/>
        <w:jc w:val="both"/>
        <w:rPr>
          <w:spacing w:val="2"/>
          <w:sz w:val="24"/>
          <w:szCs w:val="24"/>
          <w:lang w:val="hr-HR"/>
        </w:rPr>
      </w:pPr>
      <w:r w:rsidRPr="00B5114F">
        <w:rPr>
          <w:spacing w:val="2"/>
          <w:sz w:val="24"/>
          <w:szCs w:val="24"/>
          <w:lang w:val="hr-HR"/>
        </w:rPr>
        <w:t>(2) T</w:t>
      </w:r>
      <w:r w:rsidR="00041C1D" w:rsidRPr="00B5114F">
        <w:rPr>
          <w:spacing w:val="2"/>
          <w:sz w:val="24"/>
          <w:szCs w:val="24"/>
          <w:lang w:val="hr-HR"/>
        </w:rPr>
        <w:t xml:space="preserve">ekuća (godišnja) </w:t>
      </w:r>
      <w:r w:rsidR="00D301D0" w:rsidRPr="00B5114F">
        <w:rPr>
          <w:spacing w:val="2"/>
          <w:sz w:val="24"/>
          <w:szCs w:val="24"/>
          <w:lang w:val="hr-HR"/>
        </w:rPr>
        <w:t xml:space="preserve">koncesiona </w:t>
      </w:r>
      <w:r w:rsidR="00041C1D" w:rsidRPr="00B5114F">
        <w:rPr>
          <w:spacing w:val="2"/>
          <w:sz w:val="24"/>
          <w:szCs w:val="24"/>
          <w:lang w:val="hr-HR"/>
        </w:rPr>
        <w:t>naknada se izračunava na način</w:t>
      </w:r>
      <w:r w:rsidR="000E7B5D" w:rsidRPr="00B5114F">
        <w:rPr>
          <w:spacing w:val="2"/>
          <w:sz w:val="24"/>
          <w:szCs w:val="24"/>
          <w:lang w:val="hr-HR"/>
        </w:rPr>
        <w:t xml:space="preserve"> </w:t>
      </w:r>
      <w:r w:rsidRPr="00B5114F">
        <w:rPr>
          <w:spacing w:val="2"/>
          <w:sz w:val="24"/>
          <w:szCs w:val="24"/>
          <w:lang w:val="hr-HR"/>
        </w:rPr>
        <w:t>da se uku</w:t>
      </w:r>
      <w:r w:rsidR="00F5563F" w:rsidRPr="00B5114F">
        <w:rPr>
          <w:spacing w:val="2"/>
          <w:sz w:val="24"/>
          <w:szCs w:val="24"/>
          <w:lang w:val="hr-HR"/>
        </w:rPr>
        <w:t>p</w:t>
      </w:r>
      <w:r w:rsidRPr="00B5114F">
        <w:rPr>
          <w:spacing w:val="2"/>
          <w:sz w:val="24"/>
          <w:szCs w:val="24"/>
          <w:lang w:val="hr-HR"/>
        </w:rPr>
        <w:t>na količina iskopane mineralne sirovine</w:t>
      </w:r>
      <w:r w:rsidR="00FB663C" w:rsidRPr="00B5114F">
        <w:rPr>
          <w:spacing w:val="2"/>
          <w:sz w:val="24"/>
          <w:szCs w:val="24"/>
          <w:lang w:val="hr-HR"/>
        </w:rPr>
        <w:t xml:space="preserve"> </w:t>
      </w:r>
      <w:r w:rsidRPr="00B5114F">
        <w:rPr>
          <w:spacing w:val="2"/>
          <w:sz w:val="24"/>
          <w:szCs w:val="24"/>
          <w:lang w:val="hr-HR"/>
        </w:rPr>
        <w:t>pomnoži sa koeficijentom vrijednost</w:t>
      </w:r>
      <w:r w:rsidR="00C40360" w:rsidRPr="00B5114F">
        <w:rPr>
          <w:spacing w:val="2"/>
          <w:sz w:val="24"/>
          <w:szCs w:val="24"/>
          <w:lang w:val="hr-HR"/>
        </w:rPr>
        <w:t>i (cijenom)</w:t>
      </w:r>
      <w:r w:rsidRPr="00B5114F">
        <w:rPr>
          <w:spacing w:val="2"/>
          <w:sz w:val="24"/>
          <w:szCs w:val="24"/>
          <w:lang w:val="hr-HR"/>
        </w:rPr>
        <w:t>, a sve u skladu sa</w:t>
      </w:r>
      <w:r w:rsidR="000E7B5D" w:rsidRPr="00B5114F">
        <w:rPr>
          <w:spacing w:val="2"/>
          <w:sz w:val="24"/>
          <w:szCs w:val="24"/>
          <w:lang w:val="hr-HR"/>
        </w:rPr>
        <w:t xml:space="preserve"> Odlukom o </w:t>
      </w:r>
      <w:r w:rsidR="00EB4F92" w:rsidRPr="00B5114F">
        <w:rPr>
          <w:spacing w:val="2"/>
          <w:sz w:val="24"/>
          <w:szCs w:val="24"/>
          <w:lang w:val="hr-HR"/>
        </w:rPr>
        <w:t xml:space="preserve">načinu </w:t>
      </w:r>
      <w:r w:rsidR="000E7B5D" w:rsidRPr="00B5114F">
        <w:rPr>
          <w:spacing w:val="2"/>
          <w:sz w:val="24"/>
          <w:szCs w:val="24"/>
          <w:lang w:val="hr-HR"/>
        </w:rPr>
        <w:t>utvrđivanj</w:t>
      </w:r>
      <w:r w:rsidR="00EB4F92" w:rsidRPr="00B5114F">
        <w:rPr>
          <w:spacing w:val="2"/>
          <w:sz w:val="24"/>
          <w:szCs w:val="24"/>
          <w:lang w:val="hr-HR"/>
        </w:rPr>
        <w:t xml:space="preserve">a, načinu i rokovima plaćanja koncesione naknade </w:t>
      </w:r>
      <w:r w:rsidR="000E7B5D" w:rsidRPr="00B5114F">
        <w:rPr>
          <w:spacing w:val="2"/>
          <w:sz w:val="24"/>
          <w:szCs w:val="24"/>
          <w:lang w:val="hr-HR"/>
        </w:rPr>
        <w:t>za eksploataciju mineralnih sirovina na području Hercegovačko-neretvanskog kantona („Službene novine HNK“, broj:</w:t>
      </w:r>
      <w:r w:rsidR="00876562" w:rsidRPr="00B5114F">
        <w:rPr>
          <w:spacing w:val="2"/>
          <w:sz w:val="24"/>
          <w:szCs w:val="24"/>
          <w:lang w:val="hr-HR"/>
        </w:rPr>
        <w:t xml:space="preserve"> </w:t>
      </w:r>
      <w:r w:rsidR="00EB4F92" w:rsidRPr="00B5114F">
        <w:rPr>
          <w:spacing w:val="2"/>
          <w:sz w:val="24"/>
          <w:szCs w:val="24"/>
          <w:lang w:val="hr-HR"/>
        </w:rPr>
        <w:t>2/14</w:t>
      </w:r>
      <w:r w:rsidR="000E7B5D" w:rsidRPr="00B5114F">
        <w:rPr>
          <w:spacing w:val="2"/>
          <w:sz w:val="24"/>
          <w:szCs w:val="24"/>
          <w:lang w:val="hr-HR"/>
        </w:rPr>
        <w:t>)</w:t>
      </w:r>
      <w:r w:rsidR="00FF02A5" w:rsidRPr="00B5114F">
        <w:rPr>
          <w:spacing w:val="2"/>
          <w:sz w:val="24"/>
          <w:szCs w:val="24"/>
          <w:lang w:val="hr-HR"/>
        </w:rPr>
        <w:t xml:space="preserve"> i </w:t>
      </w:r>
      <w:r w:rsidR="00FF02A5" w:rsidRPr="00B5114F">
        <w:rPr>
          <w:spacing w:val="2"/>
          <w:sz w:val="24"/>
          <w:szCs w:val="24"/>
          <w:lang w:val="hr-HR"/>
        </w:rPr>
        <w:lastRenderedPageBreak/>
        <w:t>shodno Listi mineralnih sirovina sa koeficijentima vrijednosti (cijenama) za izračunavanje tekuće (godišnje) naknade za koncesiju za eksploataciju mineralnih sirovina</w:t>
      </w:r>
      <w:r w:rsidR="00A317A4" w:rsidRPr="00B5114F">
        <w:rPr>
          <w:spacing w:val="2"/>
          <w:sz w:val="24"/>
          <w:szCs w:val="24"/>
          <w:lang w:val="hr-HR"/>
        </w:rPr>
        <w:t xml:space="preserve"> </w:t>
      </w:r>
      <w:r w:rsidR="00D301D0" w:rsidRPr="00B5114F">
        <w:rPr>
          <w:spacing w:val="2"/>
          <w:sz w:val="24"/>
          <w:szCs w:val="24"/>
          <w:lang w:val="hr-HR"/>
        </w:rPr>
        <w:t>za odgovarajuću</w:t>
      </w:r>
      <w:r w:rsidR="00A317A4" w:rsidRPr="00B5114F">
        <w:rPr>
          <w:spacing w:val="2"/>
          <w:sz w:val="24"/>
          <w:szCs w:val="24"/>
          <w:lang w:val="hr-HR"/>
        </w:rPr>
        <w:t xml:space="preserve"> godin</w:t>
      </w:r>
      <w:r w:rsidR="00D301D0" w:rsidRPr="00B5114F">
        <w:rPr>
          <w:spacing w:val="2"/>
          <w:sz w:val="24"/>
          <w:szCs w:val="24"/>
          <w:lang w:val="hr-HR"/>
        </w:rPr>
        <w:t>u</w:t>
      </w:r>
      <w:r w:rsidR="00A317A4" w:rsidRPr="00B5114F">
        <w:rPr>
          <w:spacing w:val="2"/>
          <w:sz w:val="24"/>
          <w:szCs w:val="24"/>
          <w:lang w:val="hr-HR"/>
        </w:rPr>
        <w:t>.</w:t>
      </w:r>
    </w:p>
    <w:p w:rsidR="00AB02E7" w:rsidRDefault="00C40360" w:rsidP="00AB02E7">
      <w:pPr>
        <w:shd w:val="clear" w:color="auto" w:fill="FFFFFF"/>
        <w:spacing w:line="259" w:lineRule="exact"/>
        <w:ind w:right="10"/>
        <w:jc w:val="both"/>
        <w:rPr>
          <w:spacing w:val="2"/>
          <w:sz w:val="24"/>
          <w:szCs w:val="24"/>
          <w:lang w:val="hr-HR"/>
        </w:rPr>
      </w:pPr>
      <w:r w:rsidRPr="00B5114F">
        <w:rPr>
          <w:spacing w:val="2"/>
          <w:sz w:val="24"/>
          <w:szCs w:val="24"/>
          <w:lang w:val="hr-HR"/>
        </w:rPr>
        <w:t>(3) Koeficijent vrijednosti (cijena) mineralne sirovine za svaku pojedinačnu obračunsku godinu utvrđivat će se shodno aktima iz prethodnog stava, i činit će sastav</w:t>
      </w:r>
      <w:r w:rsidR="00FB663C" w:rsidRPr="00B5114F">
        <w:rPr>
          <w:spacing w:val="2"/>
          <w:sz w:val="24"/>
          <w:szCs w:val="24"/>
          <w:lang w:val="hr-HR"/>
        </w:rPr>
        <w:t>ni dio ovog Ugovora.</w:t>
      </w:r>
    </w:p>
    <w:p w:rsidR="002C0508" w:rsidRPr="00B5114F" w:rsidRDefault="002C0508" w:rsidP="00AB02E7">
      <w:pPr>
        <w:shd w:val="clear" w:color="auto" w:fill="FFFFFF"/>
        <w:spacing w:line="259" w:lineRule="exact"/>
        <w:ind w:right="10"/>
        <w:jc w:val="both"/>
        <w:rPr>
          <w:spacing w:val="2"/>
          <w:sz w:val="24"/>
          <w:szCs w:val="24"/>
          <w:lang w:val="hr-HR"/>
        </w:rPr>
      </w:pPr>
    </w:p>
    <w:p w:rsidR="000C06CB" w:rsidRPr="00D56BCC" w:rsidRDefault="000C06CB" w:rsidP="000C06CB">
      <w:pPr>
        <w:shd w:val="clear" w:color="auto" w:fill="FFFFFF"/>
        <w:spacing w:line="278" w:lineRule="exact"/>
        <w:jc w:val="center"/>
        <w:rPr>
          <w:b/>
          <w:spacing w:val="5"/>
          <w:sz w:val="24"/>
          <w:szCs w:val="24"/>
          <w:lang w:val="hr-HR"/>
        </w:rPr>
      </w:pPr>
      <w:r w:rsidRPr="00D56BCC">
        <w:rPr>
          <w:b/>
          <w:spacing w:val="5"/>
          <w:sz w:val="24"/>
          <w:szCs w:val="24"/>
          <w:lang w:val="hr-HR"/>
        </w:rPr>
        <w:t>Član 1</w:t>
      </w:r>
      <w:r w:rsidR="00FB663C" w:rsidRPr="00D56BCC">
        <w:rPr>
          <w:b/>
          <w:spacing w:val="5"/>
          <w:sz w:val="24"/>
          <w:szCs w:val="24"/>
          <w:lang w:val="hr-HR"/>
        </w:rPr>
        <w:t>9</w:t>
      </w:r>
      <w:r w:rsidRPr="00D56BCC">
        <w:rPr>
          <w:b/>
          <w:spacing w:val="5"/>
          <w:sz w:val="24"/>
          <w:szCs w:val="24"/>
          <w:lang w:val="hr-HR"/>
        </w:rPr>
        <w:t>.</w:t>
      </w:r>
    </w:p>
    <w:p w:rsidR="0066255E" w:rsidRPr="00B5114F" w:rsidRDefault="0066255E" w:rsidP="000C06CB">
      <w:pPr>
        <w:shd w:val="clear" w:color="auto" w:fill="FFFFFF"/>
        <w:spacing w:line="278" w:lineRule="exact"/>
        <w:jc w:val="center"/>
        <w:rPr>
          <w:b/>
          <w:spacing w:val="5"/>
          <w:sz w:val="24"/>
          <w:szCs w:val="24"/>
          <w:lang w:val="hr-HR"/>
        </w:rPr>
      </w:pPr>
    </w:p>
    <w:p w:rsidR="00090E29" w:rsidRPr="00B5114F" w:rsidRDefault="00090E29" w:rsidP="00090E29">
      <w:pPr>
        <w:shd w:val="clear" w:color="auto" w:fill="FFFFFF"/>
        <w:spacing w:line="278" w:lineRule="exact"/>
        <w:jc w:val="both"/>
        <w:rPr>
          <w:spacing w:val="5"/>
          <w:sz w:val="24"/>
          <w:szCs w:val="24"/>
          <w:lang w:val="hr-HR"/>
        </w:rPr>
      </w:pPr>
      <w:r w:rsidRPr="00B5114F">
        <w:rPr>
          <w:spacing w:val="5"/>
          <w:sz w:val="24"/>
          <w:szCs w:val="24"/>
          <w:lang w:val="hr-HR"/>
        </w:rPr>
        <w:t xml:space="preserve">(1) </w:t>
      </w:r>
      <w:r w:rsidR="00123113" w:rsidRPr="00B5114F">
        <w:rPr>
          <w:spacing w:val="5"/>
          <w:sz w:val="24"/>
          <w:szCs w:val="24"/>
          <w:lang w:val="hr-HR"/>
        </w:rPr>
        <w:t xml:space="preserve">U cilju utvrđivanja </w:t>
      </w:r>
      <w:r w:rsidR="00C36819" w:rsidRPr="00B5114F">
        <w:rPr>
          <w:spacing w:val="5"/>
          <w:sz w:val="24"/>
          <w:szCs w:val="24"/>
          <w:lang w:val="hr-HR"/>
        </w:rPr>
        <w:t>visine</w:t>
      </w:r>
      <w:r w:rsidR="00123113" w:rsidRPr="00B5114F">
        <w:rPr>
          <w:spacing w:val="5"/>
          <w:sz w:val="24"/>
          <w:szCs w:val="24"/>
          <w:lang w:val="hr-HR"/>
        </w:rPr>
        <w:t xml:space="preserve"> tekuće (godišnje) koncesione naknade, </w:t>
      </w:r>
      <w:r w:rsidRPr="00B5114F">
        <w:rPr>
          <w:spacing w:val="5"/>
          <w:sz w:val="24"/>
          <w:szCs w:val="24"/>
          <w:lang w:val="hr-HR"/>
        </w:rPr>
        <w:t>Koncesionar za svaku kalendarsku godinu trajanja koncesije, na osnovu rudarske, geološke i planske dokumentacije, utvrđuje godišnji plan eksploatacije mineralne sirovine, na koji Ministarstvo privrede daje saglasnost.</w:t>
      </w:r>
    </w:p>
    <w:p w:rsidR="00090E29" w:rsidRPr="00B5114F" w:rsidRDefault="00090E29" w:rsidP="00090E29">
      <w:pPr>
        <w:shd w:val="clear" w:color="auto" w:fill="FFFFFF"/>
        <w:spacing w:line="278" w:lineRule="exact"/>
        <w:ind w:firstLine="11"/>
        <w:jc w:val="both"/>
        <w:rPr>
          <w:spacing w:val="5"/>
          <w:sz w:val="24"/>
          <w:szCs w:val="24"/>
          <w:lang w:val="hr-HR"/>
        </w:rPr>
      </w:pPr>
      <w:r w:rsidRPr="00B5114F">
        <w:rPr>
          <w:spacing w:val="5"/>
          <w:sz w:val="24"/>
          <w:szCs w:val="24"/>
          <w:lang w:val="hr-HR"/>
        </w:rPr>
        <w:t xml:space="preserve">(2) Godišnji plan iz stava (1) ovog člana, Koncesionar je dužan dostaviti Koncesoru najkasnije do </w:t>
      </w:r>
      <w:r w:rsidR="0014524D" w:rsidRPr="00B5114F">
        <w:rPr>
          <w:spacing w:val="5"/>
          <w:sz w:val="24"/>
          <w:szCs w:val="24"/>
          <w:lang w:val="hr-HR"/>
        </w:rPr>
        <w:t>0</w:t>
      </w:r>
      <w:r w:rsidRPr="00B5114F">
        <w:rPr>
          <w:spacing w:val="5"/>
          <w:sz w:val="24"/>
          <w:szCs w:val="24"/>
          <w:lang w:val="hr-HR"/>
        </w:rPr>
        <w:t>1.03. tekuće kalendarske godine</w:t>
      </w:r>
      <w:r w:rsidR="006A1753" w:rsidRPr="00B5114F">
        <w:rPr>
          <w:spacing w:val="5"/>
          <w:sz w:val="24"/>
          <w:szCs w:val="24"/>
          <w:lang w:val="hr-HR"/>
        </w:rPr>
        <w:t xml:space="preserve"> za godinu</w:t>
      </w:r>
      <w:r w:rsidRPr="00B5114F">
        <w:rPr>
          <w:spacing w:val="5"/>
          <w:sz w:val="24"/>
          <w:szCs w:val="24"/>
          <w:lang w:val="hr-HR"/>
        </w:rPr>
        <w:t xml:space="preserve"> za koju se dostavlja godišnji plan eksploatacije.</w:t>
      </w:r>
    </w:p>
    <w:p w:rsidR="00090E29" w:rsidRPr="00B5114F" w:rsidRDefault="00090E29" w:rsidP="00090E29">
      <w:pPr>
        <w:shd w:val="clear" w:color="auto" w:fill="FFFFFF"/>
        <w:spacing w:line="278" w:lineRule="exact"/>
        <w:ind w:firstLine="11"/>
        <w:jc w:val="both"/>
        <w:rPr>
          <w:spacing w:val="5"/>
          <w:sz w:val="24"/>
          <w:szCs w:val="24"/>
          <w:lang w:val="hr-HR"/>
        </w:rPr>
      </w:pPr>
      <w:r w:rsidRPr="00B5114F">
        <w:rPr>
          <w:spacing w:val="5"/>
          <w:sz w:val="24"/>
          <w:szCs w:val="24"/>
          <w:lang w:val="hr-HR"/>
        </w:rPr>
        <w:t xml:space="preserve">(3) Za prvu kalendarsku godinu trajanja koncesije Koncesionar će Koncesoru dostaviti plan eksploatacije za period od početka korištenja predmeta koncesije (u smislu člana </w:t>
      </w:r>
      <w:r w:rsidRPr="00BB08DF">
        <w:rPr>
          <w:spacing w:val="5"/>
          <w:sz w:val="24"/>
          <w:szCs w:val="24"/>
          <w:lang w:val="hr-HR"/>
        </w:rPr>
        <w:t>2</w:t>
      </w:r>
      <w:r w:rsidR="00BB08DF" w:rsidRPr="00BB08DF">
        <w:rPr>
          <w:spacing w:val="5"/>
          <w:sz w:val="24"/>
          <w:szCs w:val="24"/>
          <w:lang w:val="hr-HR"/>
        </w:rPr>
        <w:t>2</w:t>
      </w:r>
      <w:r w:rsidRPr="00BB08DF">
        <w:rPr>
          <w:spacing w:val="5"/>
          <w:sz w:val="24"/>
          <w:szCs w:val="24"/>
          <w:lang w:val="hr-HR"/>
        </w:rPr>
        <w:t>. stav (2) Ugovora</w:t>
      </w:r>
      <w:r w:rsidRPr="00B5114F">
        <w:rPr>
          <w:spacing w:val="5"/>
          <w:sz w:val="24"/>
          <w:szCs w:val="24"/>
          <w:lang w:val="hr-HR"/>
        </w:rPr>
        <w:t>) do kraja te kalendarske godine. Ovaj plan eksploatacije Koncesionar će dostaviti Koncesoru u roku od 15 (petnaest) dana od dana početka korištenja predmeta koncesije.</w:t>
      </w:r>
    </w:p>
    <w:p w:rsidR="0066255E" w:rsidRDefault="0066255E" w:rsidP="00F13790">
      <w:pPr>
        <w:jc w:val="center"/>
        <w:rPr>
          <w:b/>
          <w:sz w:val="24"/>
          <w:szCs w:val="24"/>
          <w:lang w:val="hr-HR"/>
        </w:rPr>
      </w:pPr>
    </w:p>
    <w:p w:rsidR="0066255E" w:rsidRDefault="00F13790" w:rsidP="0066255E">
      <w:pPr>
        <w:jc w:val="center"/>
        <w:rPr>
          <w:b/>
          <w:sz w:val="24"/>
          <w:szCs w:val="24"/>
          <w:lang w:val="hr-HR"/>
        </w:rPr>
      </w:pPr>
      <w:r w:rsidRPr="00B5114F">
        <w:rPr>
          <w:b/>
          <w:sz w:val="24"/>
          <w:szCs w:val="24"/>
          <w:lang w:val="hr-HR"/>
        </w:rPr>
        <w:t>Č</w:t>
      </w:r>
      <w:r w:rsidRPr="00B5114F">
        <w:rPr>
          <w:b/>
          <w:sz w:val="24"/>
          <w:szCs w:val="24"/>
        </w:rPr>
        <w:t>lan</w:t>
      </w:r>
      <w:r w:rsidRPr="00B5114F">
        <w:rPr>
          <w:b/>
          <w:sz w:val="24"/>
          <w:szCs w:val="24"/>
          <w:lang w:val="hr-HR"/>
        </w:rPr>
        <w:t xml:space="preserve"> 20.</w:t>
      </w:r>
    </w:p>
    <w:p w:rsidR="0066255E" w:rsidRDefault="0066255E" w:rsidP="0066255E">
      <w:pPr>
        <w:jc w:val="center"/>
        <w:rPr>
          <w:b/>
          <w:sz w:val="24"/>
          <w:szCs w:val="24"/>
          <w:lang w:val="hr-HR"/>
        </w:rPr>
      </w:pPr>
    </w:p>
    <w:p w:rsidR="00316DE5" w:rsidRPr="00B5114F" w:rsidRDefault="000C06CB" w:rsidP="0066255E">
      <w:pPr>
        <w:jc w:val="both"/>
        <w:rPr>
          <w:spacing w:val="5"/>
          <w:sz w:val="24"/>
          <w:szCs w:val="24"/>
          <w:lang w:val="hr-HR"/>
        </w:rPr>
      </w:pPr>
      <w:r w:rsidRPr="00B5114F">
        <w:rPr>
          <w:spacing w:val="2"/>
          <w:sz w:val="24"/>
          <w:szCs w:val="24"/>
          <w:lang w:val="hr-HR"/>
        </w:rPr>
        <w:t xml:space="preserve">(1) </w:t>
      </w:r>
      <w:r w:rsidR="00127C9A" w:rsidRPr="00B5114F">
        <w:rPr>
          <w:spacing w:val="2"/>
          <w:sz w:val="24"/>
          <w:szCs w:val="24"/>
          <w:lang w:val="hr-HR"/>
        </w:rPr>
        <w:t>Tekuć</w:t>
      </w:r>
      <w:r w:rsidR="00316DE5" w:rsidRPr="00B5114F">
        <w:rPr>
          <w:spacing w:val="2"/>
          <w:sz w:val="24"/>
          <w:szCs w:val="24"/>
          <w:lang w:val="hr-HR"/>
        </w:rPr>
        <w:t>u</w:t>
      </w:r>
      <w:r w:rsidR="00127C9A" w:rsidRPr="00B5114F">
        <w:rPr>
          <w:spacing w:val="2"/>
          <w:sz w:val="24"/>
          <w:szCs w:val="24"/>
          <w:lang w:val="hr-HR"/>
        </w:rPr>
        <w:t xml:space="preserve"> (godišn</w:t>
      </w:r>
      <w:r w:rsidR="00316DE5" w:rsidRPr="00B5114F">
        <w:rPr>
          <w:spacing w:val="2"/>
          <w:sz w:val="24"/>
          <w:szCs w:val="24"/>
          <w:lang w:val="hr-HR"/>
        </w:rPr>
        <w:t>ju</w:t>
      </w:r>
      <w:r w:rsidR="00127C9A" w:rsidRPr="00B5114F">
        <w:rPr>
          <w:spacing w:val="2"/>
          <w:sz w:val="24"/>
          <w:szCs w:val="24"/>
          <w:lang w:val="hr-HR"/>
        </w:rPr>
        <w:t xml:space="preserve">) </w:t>
      </w:r>
      <w:r w:rsidR="00D301D0" w:rsidRPr="00B5114F">
        <w:rPr>
          <w:spacing w:val="2"/>
          <w:sz w:val="24"/>
          <w:szCs w:val="24"/>
          <w:lang w:val="hr-HR"/>
        </w:rPr>
        <w:t>koncesion</w:t>
      </w:r>
      <w:r w:rsidR="00316DE5" w:rsidRPr="00B5114F">
        <w:rPr>
          <w:spacing w:val="2"/>
          <w:sz w:val="24"/>
          <w:szCs w:val="24"/>
          <w:lang w:val="hr-HR"/>
        </w:rPr>
        <w:t>u</w:t>
      </w:r>
      <w:r w:rsidR="00D301D0" w:rsidRPr="00B5114F">
        <w:rPr>
          <w:spacing w:val="2"/>
          <w:sz w:val="24"/>
          <w:szCs w:val="24"/>
          <w:lang w:val="hr-HR"/>
        </w:rPr>
        <w:t xml:space="preserve"> </w:t>
      </w:r>
      <w:r w:rsidR="00127C9A" w:rsidRPr="00B5114F">
        <w:rPr>
          <w:spacing w:val="2"/>
          <w:sz w:val="24"/>
          <w:szCs w:val="24"/>
          <w:lang w:val="hr-HR"/>
        </w:rPr>
        <w:t>naknad</w:t>
      </w:r>
      <w:r w:rsidR="00316DE5" w:rsidRPr="00B5114F">
        <w:rPr>
          <w:spacing w:val="2"/>
          <w:sz w:val="24"/>
          <w:szCs w:val="24"/>
          <w:lang w:val="hr-HR"/>
        </w:rPr>
        <w:t>u Ministarstvo privrede</w:t>
      </w:r>
      <w:r w:rsidR="00D301D0" w:rsidRPr="00B5114F">
        <w:rPr>
          <w:spacing w:val="2"/>
          <w:sz w:val="24"/>
          <w:szCs w:val="24"/>
          <w:lang w:val="hr-HR"/>
        </w:rPr>
        <w:t xml:space="preserve"> </w:t>
      </w:r>
      <w:r w:rsidR="00090E29" w:rsidRPr="00B5114F">
        <w:rPr>
          <w:spacing w:val="2"/>
          <w:sz w:val="24"/>
          <w:szCs w:val="24"/>
          <w:lang w:val="hr-HR"/>
        </w:rPr>
        <w:t xml:space="preserve">obračunava </w:t>
      </w:r>
      <w:r w:rsidR="00123113" w:rsidRPr="00B5114F">
        <w:rPr>
          <w:spacing w:val="5"/>
          <w:sz w:val="24"/>
          <w:szCs w:val="24"/>
          <w:lang w:val="hr-HR"/>
        </w:rPr>
        <w:t>na osnovu utvrđivanja činjeničnog stanja na kraju svake kalendarske godine</w:t>
      </w:r>
      <w:r w:rsidR="00316DE5" w:rsidRPr="00B5114F">
        <w:rPr>
          <w:spacing w:val="5"/>
          <w:sz w:val="24"/>
          <w:szCs w:val="24"/>
          <w:lang w:val="hr-HR"/>
        </w:rPr>
        <w:t xml:space="preserve"> trajanja koncesije, a najdalje do </w:t>
      </w:r>
      <w:r w:rsidR="0014524D" w:rsidRPr="00B5114F">
        <w:rPr>
          <w:spacing w:val="5"/>
          <w:sz w:val="24"/>
          <w:szCs w:val="24"/>
          <w:lang w:val="hr-HR"/>
        </w:rPr>
        <w:t>31</w:t>
      </w:r>
      <w:r w:rsidR="00316DE5" w:rsidRPr="00B5114F">
        <w:rPr>
          <w:spacing w:val="5"/>
          <w:sz w:val="24"/>
          <w:szCs w:val="24"/>
          <w:lang w:val="hr-HR"/>
        </w:rPr>
        <w:t>.01. naredne kalendarske godine u odnosu na godinu za koju se naknada obračunava.</w:t>
      </w:r>
    </w:p>
    <w:p w:rsidR="00316DE5" w:rsidRPr="00B5114F" w:rsidRDefault="00316DE5" w:rsidP="00F13790">
      <w:pPr>
        <w:shd w:val="clear" w:color="auto" w:fill="FFFFFF"/>
        <w:spacing w:line="278" w:lineRule="exact"/>
        <w:ind w:firstLine="11"/>
        <w:jc w:val="both"/>
        <w:rPr>
          <w:spacing w:val="5"/>
          <w:sz w:val="24"/>
          <w:szCs w:val="24"/>
          <w:lang w:val="hr-HR"/>
        </w:rPr>
      </w:pPr>
      <w:r w:rsidRPr="00B5114F">
        <w:rPr>
          <w:spacing w:val="5"/>
          <w:sz w:val="24"/>
          <w:szCs w:val="24"/>
          <w:lang w:val="hr-HR"/>
        </w:rPr>
        <w:t xml:space="preserve">(2) Ukoliko </w:t>
      </w:r>
      <w:r w:rsidR="006A1753" w:rsidRPr="00B5114F">
        <w:rPr>
          <w:spacing w:val="5"/>
          <w:sz w:val="24"/>
          <w:szCs w:val="24"/>
          <w:lang w:val="hr-HR"/>
        </w:rPr>
        <w:t xml:space="preserve">utvrđivanjem činjeničnog stanja </w:t>
      </w:r>
      <w:r w:rsidRPr="00B5114F">
        <w:rPr>
          <w:spacing w:val="2"/>
          <w:sz w:val="24"/>
          <w:szCs w:val="24"/>
          <w:lang w:val="hr-HR"/>
        </w:rPr>
        <w:t xml:space="preserve">Ministarstvo privrede </w:t>
      </w:r>
      <w:r w:rsidRPr="00B5114F">
        <w:rPr>
          <w:spacing w:val="5"/>
          <w:sz w:val="24"/>
          <w:szCs w:val="24"/>
          <w:lang w:val="hr-HR"/>
        </w:rPr>
        <w:t>utvrdi da je količina iskopane mineralne sirovine manja od količine utvrđene u godišnjem planu eksploatacije iz člana 19. Ugovora, onda osnovica za obračun tekuće (godišnje) naknade ne može biti manja</w:t>
      </w:r>
      <w:r w:rsidRPr="00B5114F">
        <w:rPr>
          <w:color w:val="FF00FF"/>
          <w:spacing w:val="5"/>
          <w:sz w:val="24"/>
          <w:szCs w:val="24"/>
          <w:lang w:val="hr-HR"/>
        </w:rPr>
        <w:t xml:space="preserve"> </w:t>
      </w:r>
      <w:r w:rsidRPr="00B5114F">
        <w:rPr>
          <w:spacing w:val="5"/>
          <w:sz w:val="24"/>
          <w:szCs w:val="24"/>
          <w:lang w:val="hr-HR"/>
        </w:rPr>
        <w:t>od 70% od količine utvrđene planom.</w:t>
      </w:r>
    </w:p>
    <w:p w:rsidR="006E4090" w:rsidRPr="00B5114F" w:rsidRDefault="006E4090" w:rsidP="00F13790">
      <w:pPr>
        <w:shd w:val="clear" w:color="auto" w:fill="FFFFFF"/>
        <w:spacing w:line="278" w:lineRule="exact"/>
        <w:ind w:firstLine="11"/>
        <w:jc w:val="both"/>
        <w:rPr>
          <w:spacing w:val="5"/>
          <w:sz w:val="24"/>
          <w:szCs w:val="24"/>
          <w:lang w:val="hr-HR"/>
        </w:rPr>
      </w:pPr>
      <w:r w:rsidRPr="00B5114F">
        <w:rPr>
          <w:spacing w:val="5"/>
          <w:sz w:val="24"/>
          <w:szCs w:val="24"/>
          <w:lang w:val="hr-HR"/>
        </w:rPr>
        <w:t xml:space="preserve">(3) Ukoliko utvrđivanjem činjeničnog stanja </w:t>
      </w:r>
      <w:r w:rsidRPr="00B5114F">
        <w:rPr>
          <w:spacing w:val="2"/>
          <w:sz w:val="24"/>
          <w:szCs w:val="24"/>
          <w:lang w:val="hr-HR"/>
        </w:rPr>
        <w:t xml:space="preserve">Ministarstvo privrede </w:t>
      </w:r>
      <w:r w:rsidRPr="00B5114F">
        <w:rPr>
          <w:spacing w:val="5"/>
          <w:sz w:val="24"/>
          <w:szCs w:val="24"/>
          <w:lang w:val="hr-HR"/>
        </w:rPr>
        <w:t>utvrdi da je količina iskopane mineralne sirovine veća od količine utvrđene u godišnjem planu eksploatacije iz člana 19. Ugovora, Koncesor i Koncesionar se obavezuju da će zaključiti aneks Ugovora kojim će ugovoriti način</w:t>
      </w:r>
      <w:r w:rsidR="006200B9" w:rsidRPr="00B5114F">
        <w:rPr>
          <w:spacing w:val="5"/>
          <w:sz w:val="24"/>
          <w:szCs w:val="24"/>
          <w:lang w:val="hr-HR"/>
        </w:rPr>
        <w:t>, rok i sredstvo obezbjeđenja</w:t>
      </w:r>
      <w:r w:rsidRPr="00B5114F">
        <w:rPr>
          <w:spacing w:val="5"/>
          <w:sz w:val="24"/>
          <w:szCs w:val="24"/>
          <w:lang w:val="hr-HR"/>
        </w:rPr>
        <w:t xml:space="preserve"> plaćanja nastale razlike </w:t>
      </w:r>
      <w:r w:rsidR="0014524D" w:rsidRPr="00B5114F">
        <w:rPr>
          <w:spacing w:val="2"/>
          <w:sz w:val="24"/>
          <w:szCs w:val="24"/>
          <w:lang w:val="hr-HR"/>
        </w:rPr>
        <w:t>iznosa tekuće (godišnje) koncesione naknade</w:t>
      </w:r>
      <w:r w:rsidR="006200B9" w:rsidRPr="00B5114F">
        <w:rPr>
          <w:spacing w:val="2"/>
          <w:sz w:val="24"/>
          <w:szCs w:val="24"/>
          <w:lang w:val="hr-HR"/>
        </w:rPr>
        <w:t xml:space="preserve"> u odnosu na godišnji plan eksploatacije.</w:t>
      </w:r>
    </w:p>
    <w:p w:rsidR="00E70BD6" w:rsidRPr="00D43A87" w:rsidRDefault="00E70BD6" w:rsidP="00E70BD6">
      <w:pPr>
        <w:shd w:val="clear" w:color="auto" w:fill="FFFFFF"/>
        <w:spacing w:line="278" w:lineRule="exact"/>
        <w:jc w:val="both"/>
        <w:rPr>
          <w:spacing w:val="1"/>
          <w:sz w:val="24"/>
          <w:szCs w:val="24"/>
          <w:lang w:val="hr-HR"/>
        </w:rPr>
      </w:pPr>
      <w:r w:rsidRPr="00D90485">
        <w:rPr>
          <w:spacing w:val="5"/>
          <w:sz w:val="24"/>
          <w:szCs w:val="24"/>
          <w:lang w:val="hr-HR"/>
        </w:rPr>
        <w:t>(4) Naknadu iz stava (1) ovog člana</w:t>
      </w:r>
      <w:r w:rsidRPr="00D90485">
        <w:rPr>
          <w:spacing w:val="2"/>
          <w:sz w:val="24"/>
          <w:szCs w:val="24"/>
          <w:lang w:val="hr-HR"/>
        </w:rPr>
        <w:t xml:space="preserve"> Koncesionar je dužan platiti najkasnije do 01.03. naredne </w:t>
      </w:r>
      <w:r w:rsidRPr="00D90485">
        <w:rPr>
          <w:spacing w:val="5"/>
          <w:sz w:val="24"/>
          <w:szCs w:val="24"/>
          <w:lang w:val="hr-HR"/>
        </w:rPr>
        <w:t>kalendarske godine u odnosu na godinu za koju je naknada obračunata</w:t>
      </w:r>
      <w:r w:rsidRPr="00AE0925">
        <w:rPr>
          <w:spacing w:val="3"/>
          <w:sz w:val="24"/>
          <w:szCs w:val="24"/>
          <w:lang w:val="hr-HR"/>
        </w:rPr>
        <w:t xml:space="preserve">, </w:t>
      </w:r>
      <w:r>
        <w:rPr>
          <w:spacing w:val="3"/>
          <w:sz w:val="24"/>
          <w:szCs w:val="24"/>
          <w:lang w:val="hr-HR"/>
        </w:rPr>
        <w:t>a o</w:t>
      </w:r>
      <w:r>
        <w:rPr>
          <w:spacing w:val="7"/>
          <w:sz w:val="24"/>
          <w:szCs w:val="24"/>
          <w:lang w:val="hr-HR"/>
        </w:rPr>
        <w:t xml:space="preserve"> načinu uplate, broju računa i ostalim podacima o uplati koncesione naknade</w:t>
      </w:r>
      <w:r w:rsidRPr="00CE6D5F">
        <w:rPr>
          <w:spacing w:val="1"/>
          <w:sz w:val="24"/>
          <w:szCs w:val="24"/>
          <w:lang w:val="hr-HR"/>
        </w:rPr>
        <w:t xml:space="preserve"> </w:t>
      </w:r>
      <w:r w:rsidRPr="00D90485">
        <w:rPr>
          <w:spacing w:val="1"/>
          <w:sz w:val="24"/>
          <w:szCs w:val="24"/>
          <w:lang w:val="hr-HR"/>
        </w:rPr>
        <w:t>iz stava (1) ovog člana</w:t>
      </w:r>
      <w:r>
        <w:rPr>
          <w:spacing w:val="7"/>
          <w:sz w:val="24"/>
          <w:szCs w:val="24"/>
          <w:lang w:val="hr-HR"/>
        </w:rPr>
        <w:t xml:space="preserve">, Koncesor će obavijestiti </w:t>
      </w:r>
      <w:r w:rsidRPr="00D90485">
        <w:rPr>
          <w:spacing w:val="7"/>
          <w:sz w:val="24"/>
          <w:szCs w:val="24"/>
          <w:lang w:val="hr-HR"/>
        </w:rPr>
        <w:t>Koncesionar</w:t>
      </w:r>
      <w:r>
        <w:rPr>
          <w:spacing w:val="7"/>
          <w:sz w:val="24"/>
          <w:szCs w:val="24"/>
          <w:lang w:val="hr-HR"/>
        </w:rPr>
        <w:t>a pismenim putem.</w:t>
      </w:r>
    </w:p>
    <w:p w:rsidR="00AF77C5" w:rsidRPr="00B5114F" w:rsidRDefault="00AF77C5" w:rsidP="00AF77C5">
      <w:pPr>
        <w:shd w:val="clear" w:color="auto" w:fill="FFFFFF"/>
        <w:spacing w:line="278" w:lineRule="exact"/>
        <w:jc w:val="both"/>
        <w:rPr>
          <w:spacing w:val="5"/>
          <w:sz w:val="24"/>
          <w:szCs w:val="24"/>
          <w:lang w:val="hr-HR"/>
        </w:rPr>
      </w:pPr>
    </w:p>
    <w:p w:rsidR="00092E43" w:rsidRDefault="007752DD" w:rsidP="00AF77C5">
      <w:pPr>
        <w:shd w:val="clear" w:color="auto" w:fill="FFFFFF"/>
        <w:spacing w:line="278" w:lineRule="exact"/>
        <w:jc w:val="center"/>
        <w:rPr>
          <w:b/>
          <w:spacing w:val="5"/>
          <w:sz w:val="24"/>
          <w:szCs w:val="24"/>
          <w:lang w:val="hr-HR"/>
        </w:rPr>
      </w:pPr>
      <w:r w:rsidRPr="00B5114F">
        <w:rPr>
          <w:b/>
          <w:spacing w:val="5"/>
          <w:sz w:val="24"/>
          <w:szCs w:val="24"/>
          <w:lang w:val="hr-HR"/>
        </w:rPr>
        <w:t xml:space="preserve">Član </w:t>
      </w:r>
      <w:r w:rsidR="00F13790" w:rsidRPr="00B5114F">
        <w:rPr>
          <w:b/>
          <w:spacing w:val="5"/>
          <w:sz w:val="24"/>
          <w:szCs w:val="24"/>
          <w:lang w:val="hr-HR"/>
        </w:rPr>
        <w:t>21</w:t>
      </w:r>
      <w:r w:rsidR="00AF77C5" w:rsidRPr="00B5114F">
        <w:rPr>
          <w:b/>
          <w:spacing w:val="5"/>
          <w:sz w:val="24"/>
          <w:szCs w:val="24"/>
          <w:lang w:val="hr-HR"/>
        </w:rPr>
        <w:t>.</w:t>
      </w:r>
    </w:p>
    <w:p w:rsidR="0066255E" w:rsidRPr="00B5114F" w:rsidRDefault="0066255E" w:rsidP="00AF77C5">
      <w:pPr>
        <w:shd w:val="clear" w:color="auto" w:fill="FFFFFF"/>
        <w:spacing w:line="278" w:lineRule="exact"/>
        <w:jc w:val="center"/>
        <w:rPr>
          <w:b/>
          <w:spacing w:val="5"/>
          <w:sz w:val="24"/>
          <w:szCs w:val="24"/>
          <w:lang w:val="hr-HR"/>
        </w:rPr>
      </w:pPr>
    </w:p>
    <w:p w:rsidR="00C811FA" w:rsidRPr="00B5114F" w:rsidRDefault="00933CEC" w:rsidP="00C811FA">
      <w:pPr>
        <w:shd w:val="clear" w:color="auto" w:fill="FFFFFF"/>
        <w:spacing w:line="259" w:lineRule="exact"/>
        <w:ind w:right="10"/>
        <w:jc w:val="both"/>
        <w:rPr>
          <w:i/>
          <w:spacing w:val="3"/>
          <w:sz w:val="24"/>
          <w:szCs w:val="24"/>
          <w:lang w:val="hr-HR"/>
        </w:rPr>
      </w:pPr>
      <w:r w:rsidRPr="00B5114F">
        <w:rPr>
          <w:spacing w:val="3"/>
          <w:sz w:val="24"/>
          <w:szCs w:val="24"/>
          <w:lang w:val="hr-HR"/>
        </w:rPr>
        <w:t xml:space="preserve">(1) </w:t>
      </w:r>
      <w:r w:rsidR="007E4903" w:rsidRPr="00B5114F">
        <w:rPr>
          <w:spacing w:val="3"/>
          <w:sz w:val="24"/>
          <w:szCs w:val="24"/>
          <w:lang w:val="hr-HR"/>
        </w:rPr>
        <w:t>Garancija plaćanja tekuće (godišnje)</w:t>
      </w:r>
      <w:r w:rsidR="006A1753" w:rsidRPr="00B5114F">
        <w:rPr>
          <w:spacing w:val="5"/>
          <w:sz w:val="24"/>
          <w:szCs w:val="24"/>
          <w:lang w:val="hr-HR"/>
        </w:rPr>
        <w:t xml:space="preserve"> koncesione</w:t>
      </w:r>
      <w:r w:rsidR="007E4903" w:rsidRPr="00B5114F">
        <w:rPr>
          <w:spacing w:val="3"/>
          <w:sz w:val="24"/>
          <w:szCs w:val="24"/>
          <w:lang w:val="hr-HR"/>
        </w:rPr>
        <w:t xml:space="preserve"> naknade je bezuslovna bankarska garancija</w:t>
      </w:r>
      <w:r w:rsidR="00DB2A0A" w:rsidRPr="00B5114F">
        <w:rPr>
          <w:spacing w:val="3"/>
          <w:sz w:val="24"/>
          <w:szCs w:val="24"/>
          <w:lang w:val="hr-HR"/>
        </w:rPr>
        <w:t xml:space="preserve"> u vrijednosti</w:t>
      </w:r>
      <w:r w:rsidR="007E4903" w:rsidRPr="00B5114F">
        <w:rPr>
          <w:spacing w:val="3"/>
          <w:sz w:val="24"/>
          <w:szCs w:val="24"/>
          <w:lang w:val="hr-HR"/>
        </w:rPr>
        <w:t xml:space="preserve"> predviđene (godišnje) naknade izračunate na osnovu go</w:t>
      </w:r>
      <w:r w:rsidR="008A2721" w:rsidRPr="00B5114F">
        <w:rPr>
          <w:spacing w:val="3"/>
          <w:sz w:val="24"/>
          <w:szCs w:val="24"/>
          <w:lang w:val="hr-HR"/>
        </w:rPr>
        <w:t>dišnjeg plana iz</w:t>
      </w:r>
      <w:r w:rsidR="0044058A" w:rsidRPr="00B5114F">
        <w:rPr>
          <w:spacing w:val="3"/>
          <w:sz w:val="24"/>
          <w:szCs w:val="24"/>
          <w:lang w:val="hr-HR"/>
        </w:rPr>
        <w:t xml:space="preserve"> </w:t>
      </w:r>
      <w:r w:rsidRPr="00B5114F">
        <w:rPr>
          <w:spacing w:val="3"/>
          <w:sz w:val="24"/>
          <w:szCs w:val="24"/>
          <w:lang w:val="hr-HR"/>
        </w:rPr>
        <w:t xml:space="preserve">člana </w:t>
      </w:r>
      <w:r w:rsidR="00482DC6" w:rsidRPr="00B5114F">
        <w:rPr>
          <w:spacing w:val="3"/>
          <w:sz w:val="24"/>
          <w:szCs w:val="24"/>
          <w:lang w:val="hr-HR"/>
        </w:rPr>
        <w:t>1</w:t>
      </w:r>
      <w:r w:rsidR="00F13790" w:rsidRPr="00B5114F">
        <w:rPr>
          <w:spacing w:val="3"/>
          <w:sz w:val="24"/>
          <w:szCs w:val="24"/>
          <w:lang w:val="hr-HR"/>
        </w:rPr>
        <w:t>9</w:t>
      </w:r>
      <w:r w:rsidRPr="00B5114F">
        <w:rPr>
          <w:spacing w:val="3"/>
          <w:sz w:val="24"/>
          <w:szCs w:val="24"/>
          <w:lang w:val="hr-HR"/>
        </w:rPr>
        <w:t>.</w:t>
      </w:r>
      <w:r w:rsidR="00482DC6" w:rsidRPr="00B5114F">
        <w:rPr>
          <w:spacing w:val="3"/>
          <w:sz w:val="24"/>
          <w:szCs w:val="24"/>
          <w:lang w:val="hr-HR"/>
        </w:rPr>
        <w:t xml:space="preserve"> stav (1)</w:t>
      </w:r>
      <w:r w:rsidR="0044058A" w:rsidRPr="00B5114F">
        <w:rPr>
          <w:spacing w:val="3"/>
          <w:sz w:val="24"/>
          <w:szCs w:val="24"/>
          <w:lang w:val="hr-HR"/>
        </w:rPr>
        <w:t xml:space="preserve"> Ugovora</w:t>
      </w:r>
      <w:r w:rsidR="00DB2A0A" w:rsidRPr="00B5114F">
        <w:rPr>
          <w:spacing w:val="3"/>
          <w:sz w:val="24"/>
          <w:szCs w:val="24"/>
          <w:lang w:val="hr-HR"/>
        </w:rPr>
        <w:t xml:space="preserve">, </w:t>
      </w:r>
      <w:r w:rsidR="00C811FA" w:rsidRPr="00B5114F">
        <w:rPr>
          <w:spacing w:val="3"/>
          <w:sz w:val="24"/>
          <w:szCs w:val="24"/>
          <w:lang w:val="hr-HR"/>
        </w:rPr>
        <w:t>sa rokom važenja jednakim roku plać</w:t>
      </w:r>
      <w:r w:rsidR="0078294E" w:rsidRPr="00B5114F">
        <w:rPr>
          <w:spacing w:val="3"/>
          <w:sz w:val="24"/>
          <w:szCs w:val="24"/>
          <w:lang w:val="hr-HR"/>
        </w:rPr>
        <w:t>anja te naknade plus dodatnih t</w:t>
      </w:r>
      <w:r w:rsidR="00C811FA" w:rsidRPr="00B5114F">
        <w:rPr>
          <w:spacing w:val="3"/>
          <w:sz w:val="24"/>
          <w:szCs w:val="24"/>
          <w:lang w:val="hr-HR"/>
        </w:rPr>
        <w:t xml:space="preserve">ri mjeseca nakon isteka </w:t>
      </w:r>
      <w:r w:rsidR="00813694" w:rsidRPr="00B5114F">
        <w:rPr>
          <w:spacing w:val="3"/>
          <w:sz w:val="24"/>
          <w:szCs w:val="24"/>
          <w:lang w:val="hr-HR"/>
        </w:rPr>
        <w:t>t</w:t>
      </w:r>
      <w:r w:rsidR="00C811FA" w:rsidRPr="00B5114F">
        <w:rPr>
          <w:spacing w:val="3"/>
          <w:sz w:val="24"/>
          <w:szCs w:val="24"/>
          <w:lang w:val="hr-HR"/>
        </w:rPr>
        <w:t>og</w:t>
      </w:r>
      <w:r w:rsidR="00813694" w:rsidRPr="00B5114F">
        <w:rPr>
          <w:spacing w:val="3"/>
          <w:sz w:val="24"/>
          <w:szCs w:val="24"/>
          <w:lang w:val="hr-HR"/>
        </w:rPr>
        <w:t>a</w:t>
      </w:r>
      <w:r w:rsidR="00C811FA" w:rsidRPr="00B5114F">
        <w:rPr>
          <w:spacing w:val="3"/>
          <w:sz w:val="24"/>
          <w:szCs w:val="24"/>
          <w:lang w:val="hr-HR"/>
        </w:rPr>
        <w:t xml:space="preserve"> roka</w:t>
      </w:r>
      <w:r w:rsidR="00C811FA" w:rsidRPr="00B5114F">
        <w:rPr>
          <w:i/>
          <w:spacing w:val="5"/>
          <w:sz w:val="24"/>
          <w:szCs w:val="24"/>
          <w:lang w:val="hr-HR"/>
        </w:rPr>
        <w:t>.</w:t>
      </w:r>
    </w:p>
    <w:p w:rsidR="00482DC6" w:rsidRPr="00B5114F" w:rsidRDefault="00933CEC" w:rsidP="008A36A6">
      <w:pPr>
        <w:shd w:val="clear" w:color="auto" w:fill="FFFFFF"/>
        <w:spacing w:line="259" w:lineRule="exact"/>
        <w:ind w:right="10"/>
        <w:jc w:val="both"/>
        <w:rPr>
          <w:spacing w:val="3"/>
          <w:sz w:val="24"/>
          <w:szCs w:val="24"/>
          <w:lang w:val="hr-HR"/>
        </w:rPr>
      </w:pPr>
      <w:r w:rsidRPr="00B5114F">
        <w:rPr>
          <w:spacing w:val="3"/>
          <w:sz w:val="24"/>
          <w:szCs w:val="24"/>
          <w:lang w:val="hr-HR"/>
        </w:rPr>
        <w:t xml:space="preserve">(2) </w:t>
      </w:r>
      <w:r w:rsidR="007E4903" w:rsidRPr="00B5114F">
        <w:rPr>
          <w:spacing w:val="3"/>
          <w:sz w:val="24"/>
          <w:szCs w:val="24"/>
          <w:lang w:val="hr-HR"/>
        </w:rPr>
        <w:t>Garanci</w:t>
      </w:r>
      <w:r w:rsidR="00482DC6" w:rsidRPr="00B5114F">
        <w:rPr>
          <w:spacing w:val="3"/>
          <w:sz w:val="24"/>
          <w:szCs w:val="24"/>
          <w:lang w:val="hr-HR"/>
        </w:rPr>
        <w:t>ju iz stava (1)</w:t>
      </w:r>
      <w:r w:rsidR="007E4903" w:rsidRPr="00B5114F">
        <w:rPr>
          <w:spacing w:val="3"/>
          <w:sz w:val="24"/>
          <w:szCs w:val="24"/>
          <w:lang w:val="hr-HR"/>
        </w:rPr>
        <w:t xml:space="preserve"> ovog člana Koncesionar je dužan dostaviti za svaku </w:t>
      </w:r>
      <w:r w:rsidRPr="00B5114F">
        <w:rPr>
          <w:spacing w:val="3"/>
          <w:sz w:val="24"/>
          <w:szCs w:val="24"/>
          <w:lang w:val="hr-HR"/>
        </w:rPr>
        <w:t xml:space="preserve">kalendarsku </w:t>
      </w:r>
      <w:r w:rsidR="00C36819" w:rsidRPr="00B5114F">
        <w:rPr>
          <w:spacing w:val="3"/>
          <w:sz w:val="24"/>
          <w:szCs w:val="24"/>
          <w:lang w:val="hr-HR"/>
        </w:rPr>
        <w:t>godinu trajanja koncesije, do 31.03.</w:t>
      </w:r>
      <w:r w:rsidR="007E4903" w:rsidRPr="00B5114F">
        <w:rPr>
          <w:spacing w:val="3"/>
          <w:sz w:val="24"/>
          <w:szCs w:val="24"/>
          <w:lang w:val="hr-HR"/>
        </w:rPr>
        <w:t xml:space="preserve"> tekuće godine na koju se garancija odnosi.</w:t>
      </w:r>
    </w:p>
    <w:p w:rsidR="00933CEC" w:rsidRPr="00B5114F" w:rsidRDefault="00933CEC" w:rsidP="00C36819">
      <w:pPr>
        <w:shd w:val="clear" w:color="auto" w:fill="FFFFFF"/>
        <w:spacing w:line="259" w:lineRule="exact"/>
        <w:ind w:right="10"/>
        <w:jc w:val="both"/>
        <w:rPr>
          <w:spacing w:val="5"/>
          <w:sz w:val="24"/>
          <w:szCs w:val="24"/>
          <w:lang w:val="hr-HR"/>
        </w:rPr>
      </w:pPr>
      <w:r w:rsidRPr="00B5114F">
        <w:rPr>
          <w:spacing w:val="3"/>
          <w:sz w:val="24"/>
          <w:szCs w:val="24"/>
          <w:lang w:val="hr-HR"/>
        </w:rPr>
        <w:t>(3)</w:t>
      </w:r>
      <w:r w:rsidR="00F13790" w:rsidRPr="00B5114F">
        <w:rPr>
          <w:spacing w:val="3"/>
          <w:sz w:val="24"/>
          <w:szCs w:val="24"/>
          <w:lang w:val="hr-HR"/>
        </w:rPr>
        <w:t xml:space="preserve"> </w:t>
      </w:r>
      <w:r w:rsidRPr="00B5114F">
        <w:rPr>
          <w:spacing w:val="5"/>
          <w:sz w:val="24"/>
          <w:szCs w:val="24"/>
          <w:lang w:val="hr-HR"/>
        </w:rPr>
        <w:t xml:space="preserve">Za prvu kalendarsku godinu trajanja koncesije Koncesionar će Koncesoru dostaviti </w:t>
      </w:r>
      <w:r w:rsidRPr="00B5114F">
        <w:rPr>
          <w:spacing w:val="3"/>
          <w:sz w:val="24"/>
          <w:szCs w:val="24"/>
          <w:lang w:val="hr-HR"/>
        </w:rPr>
        <w:t>bezuslovnu bankarsku garanciju</w:t>
      </w:r>
      <w:r w:rsidRPr="00B5114F">
        <w:rPr>
          <w:spacing w:val="5"/>
          <w:sz w:val="24"/>
          <w:szCs w:val="24"/>
          <w:lang w:val="hr-HR"/>
        </w:rPr>
        <w:t xml:space="preserve"> </w:t>
      </w:r>
      <w:r w:rsidR="00DB2A0A" w:rsidRPr="00B5114F">
        <w:rPr>
          <w:spacing w:val="5"/>
          <w:sz w:val="24"/>
          <w:szCs w:val="24"/>
          <w:lang w:val="hr-HR"/>
        </w:rPr>
        <w:t>u vrijednosti</w:t>
      </w:r>
      <w:r w:rsidRPr="00B5114F">
        <w:rPr>
          <w:spacing w:val="5"/>
          <w:sz w:val="24"/>
          <w:szCs w:val="24"/>
          <w:lang w:val="hr-HR"/>
        </w:rPr>
        <w:t xml:space="preserve"> </w:t>
      </w:r>
      <w:r w:rsidR="005E7448" w:rsidRPr="00B5114F">
        <w:rPr>
          <w:spacing w:val="5"/>
          <w:sz w:val="24"/>
          <w:szCs w:val="24"/>
          <w:lang w:val="hr-HR"/>
        </w:rPr>
        <w:t>tekuće (godišnje) naknade prema planu eksploatacije iz člana 1</w:t>
      </w:r>
      <w:r w:rsidR="00F13790" w:rsidRPr="00B5114F">
        <w:rPr>
          <w:spacing w:val="5"/>
          <w:sz w:val="24"/>
          <w:szCs w:val="24"/>
          <w:lang w:val="hr-HR"/>
        </w:rPr>
        <w:t>9</w:t>
      </w:r>
      <w:r w:rsidR="005E7448" w:rsidRPr="00B5114F">
        <w:rPr>
          <w:spacing w:val="5"/>
          <w:sz w:val="24"/>
          <w:szCs w:val="24"/>
          <w:lang w:val="hr-HR"/>
        </w:rPr>
        <w:t>. stav (</w:t>
      </w:r>
      <w:r w:rsidR="00F13790" w:rsidRPr="00B5114F">
        <w:rPr>
          <w:spacing w:val="5"/>
          <w:sz w:val="24"/>
          <w:szCs w:val="24"/>
          <w:lang w:val="hr-HR"/>
        </w:rPr>
        <w:t>3</w:t>
      </w:r>
      <w:r w:rsidR="005E7448" w:rsidRPr="00B5114F">
        <w:rPr>
          <w:spacing w:val="5"/>
          <w:sz w:val="24"/>
          <w:szCs w:val="24"/>
          <w:lang w:val="hr-HR"/>
        </w:rPr>
        <w:t>) Ugovora</w:t>
      </w:r>
      <w:r w:rsidR="00DB2A0A" w:rsidRPr="00B5114F">
        <w:rPr>
          <w:spacing w:val="5"/>
          <w:sz w:val="24"/>
          <w:szCs w:val="24"/>
          <w:lang w:val="hr-HR"/>
        </w:rPr>
        <w:t>,</w:t>
      </w:r>
      <w:r w:rsidR="00DB2A0A" w:rsidRPr="00B5114F">
        <w:rPr>
          <w:spacing w:val="3"/>
          <w:sz w:val="24"/>
          <w:szCs w:val="24"/>
          <w:lang w:val="hr-HR"/>
        </w:rPr>
        <w:t xml:space="preserve"> </w:t>
      </w:r>
      <w:r w:rsidR="00813694" w:rsidRPr="00B5114F">
        <w:rPr>
          <w:spacing w:val="3"/>
          <w:sz w:val="24"/>
          <w:szCs w:val="24"/>
          <w:lang w:val="hr-HR"/>
        </w:rPr>
        <w:t>sa rokom važenja jednakim roku plaćanja te</w:t>
      </w:r>
      <w:r w:rsidR="00EB266E" w:rsidRPr="00B5114F">
        <w:rPr>
          <w:spacing w:val="3"/>
          <w:sz w:val="24"/>
          <w:szCs w:val="24"/>
          <w:lang w:val="hr-HR"/>
        </w:rPr>
        <w:t xml:space="preserve"> naknade plus dodatnih tri</w:t>
      </w:r>
      <w:r w:rsidR="00813694" w:rsidRPr="00B5114F">
        <w:rPr>
          <w:spacing w:val="3"/>
          <w:sz w:val="24"/>
          <w:szCs w:val="24"/>
          <w:lang w:val="hr-HR"/>
        </w:rPr>
        <w:t xml:space="preserve"> mjeseca nakon isteka toga roka</w:t>
      </w:r>
      <w:r w:rsidR="00C36819" w:rsidRPr="00B5114F">
        <w:rPr>
          <w:spacing w:val="5"/>
          <w:sz w:val="24"/>
          <w:szCs w:val="24"/>
          <w:lang w:val="hr-HR"/>
        </w:rPr>
        <w:t>.</w:t>
      </w:r>
      <w:r w:rsidRPr="00B5114F">
        <w:rPr>
          <w:spacing w:val="5"/>
          <w:sz w:val="24"/>
          <w:szCs w:val="24"/>
          <w:lang w:val="hr-HR"/>
        </w:rPr>
        <w:t xml:space="preserve"> </w:t>
      </w:r>
      <w:r w:rsidR="005E7448" w:rsidRPr="00B5114F">
        <w:rPr>
          <w:spacing w:val="5"/>
          <w:sz w:val="24"/>
          <w:szCs w:val="24"/>
          <w:lang w:val="hr-HR"/>
        </w:rPr>
        <w:t>Ovu bankarsku garanciju</w:t>
      </w:r>
      <w:r w:rsidRPr="00B5114F">
        <w:rPr>
          <w:spacing w:val="5"/>
          <w:sz w:val="24"/>
          <w:szCs w:val="24"/>
          <w:lang w:val="hr-HR"/>
        </w:rPr>
        <w:t xml:space="preserve"> Koncesionar će dostaviti Koncesoru u roku od </w:t>
      </w:r>
      <w:r w:rsidR="0014524D" w:rsidRPr="00B5114F">
        <w:rPr>
          <w:spacing w:val="5"/>
          <w:sz w:val="24"/>
          <w:szCs w:val="24"/>
          <w:lang w:val="hr-HR"/>
        </w:rPr>
        <w:t>30</w:t>
      </w:r>
      <w:r w:rsidRPr="00B5114F">
        <w:rPr>
          <w:spacing w:val="5"/>
          <w:sz w:val="24"/>
          <w:szCs w:val="24"/>
          <w:lang w:val="hr-HR"/>
        </w:rPr>
        <w:t xml:space="preserve"> dana od dana početka korištenja predmeta koncesije.</w:t>
      </w:r>
    </w:p>
    <w:p w:rsidR="005667FB" w:rsidRDefault="007E4903" w:rsidP="00BB08DF">
      <w:pPr>
        <w:shd w:val="clear" w:color="auto" w:fill="FFFFFF"/>
        <w:spacing w:line="259" w:lineRule="exact"/>
        <w:ind w:right="10"/>
        <w:jc w:val="both"/>
        <w:rPr>
          <w:spacing w:val="3"/>
          <w:sz w:val="24"/>
          <w:szCs w:val="24"/>
          <w:lang w:val="hr-HR"/>
        </w:rPr>
      </w:pPr>
      <w:r w:rsidRPr="00B5114F">
        <w:rPr>
          <w:spacing w:val="3"/>
          <w:sz w:val="24"/>
          <w:szCs w:val="24"/>
          <w:lang w:val="hr-HR"/>
        </w:rPr>
        <w:t xml:space="preserve">  </w:t>
      </w:r>
    </w:p>
    <w:p w:rsidR="00BB08DF" w:rsidRPr="005667FB" w:rsidRDefault="00D56BCC" w:rsidP="00BB08DF">
      <w:pPr>
        <w:shd w:val="clear" w:color="auto" w:fill="FFFFFF"/>
        <w:spacing w:line="259" w:lineRule="exact"/>
        <w:ind w:right="10"/>
        <w:jc w:val="both"/>
        <w:rPr>
          <w:spacing w:val="3"/>
          <w:sz w:val="24"/>
          <w:szCs w:val="24"/>
          <w:lang w:val="hr-HR"/>
        </w:rPr>
      </w:pPr>
      <w:r w:rsidRPr="00482DC6">
        <w:rPr>
          <w:rFonts w:ascii="Arial" w:hAnsi="Arial" w:cs="Arial"/>
          <w:spacing w:val="3"/>
          <w:sz w:val="22"/>
          <w:szCs w:val="22"/>
          <w:lang w:val="hr-HR"/>
        </w:rPr>
        <w:t xml:space="preserve">  </w:t>
      </w:r>
    </w:p>
    <w:p w:rsidR="001307CC" w:rsidRPr="00B5114F" w:rsidRDefault="000C06E4" w:rsidP="00BB08DF">
      <w:pPr>
        <w:shd w:val="clear" w:color="auto" w:fill="FFFFFF"/>
        <w:spacing w:line="278" w:lineRule="exact"/>
        <w:rPr>
          <w:b/>
          <w:sz w:val="24"/>
          <w:szCs w:val="24"/>
        </w:rPr>
      </w:pPr>
      <w:r w:rsidRPr="00B5114F">
        <w:rPr>
          <w:b/>
          <w:sz w:val="24"/>
          <w:szCs w:val="24"/>
        </w:rPr>
        <w:lastRenderedPageBreak/>
        <w:t>4</w:t>
      </w:r>
      <w:r w:rsidR="001307CC" w:rsidRPr="00B5114F">
        <w:rPr>
          <w:b/>
          <w:sz w:val="24"/>
          <w:szCs w:val="24"/>
        </w:rPr>
        <w:t xml:space="preserve">. </w:t>
      </w:r>
      <w:smartTag w:uri="urn:schemas-microsoft-com:office:smarttags" w:element="stockticker">
        <w:r w:rsidR="001307CC" w:rsidRPr="00B5114F">
          <w:rPr>
            <w:b/>
            <w:sz w:val="24"/>
            <w:szCs w:val="24"/>
          </w:rPr>
          <w:t>ROK</w:t>
        </w:r>
      </w:smartTag>
      <w:r w:rsidR="001307CC" w:rsidRPr="00B5114F">
        <w:rPr>
          <w:b/>
          <w:sz w:val="24"/>
          <w:szCs w:val="24"/>
        </w:rPr>
        <w:t xml:space="preserve"> TRAJANJA KONCESIJE</w:t>
      </w:r>
    </w:p>
    <w:p w:rsidR="00E96E34" w:rsidRPr="00B5114F" w:rsidRDefault="00E96E34" w:rsidP="00916D52">
      <w:pPr>
        <w:jc w:val="center"/>
        <w:rPr>
          <w:b/>
          <w:sz w:val="24"/>
          <w:szCs w:val="24"/>
        </w:rPr>
      </w:pPr>
    </w:p>
    <w:p w:rsidR="001307CC" w:rsidRDefault="00C06D4D" w:rsidP="00916D52">
      <w:pPr>
        <w:jc w:val="center"/>
        <w:rPr>
          <w:b/>
          <w:sz w:val="24"/>
          <w:szCs w:val="24"/>
        </w:rPr>
      </w:pPr>
      <w:r w:rsidRPr="00B5114F">
        <w:rPr>
          <w:b/>
          <w:sz w:val="24"/>
          <w:szCs w:val="24"/>
        </w:rPr>
        <w:t xml:space="preserve">Član </w:t>
      </w:r>
      <w:r w:rsidR="00D413C0" w:rsidRPr="00B5114F">
        <w:rPr>
          <w:b/>
          <w:sz w:val="24"/>
          <w:szCs w:val="24"/>
        </w:rPr>
        <w:t>2</w:t>
      </w:r>
      <w:r w:rsidR="00BB08DF">
        <w:rPr>
          <w:b/>
          <w:sz w:val="24"/>
          <w:szCs w:val="24"/>
        </w:rPr>
        <w:t>2</w:t>
      </w:r>
      <w:r w:rsidR="001307CC" w:rsidRPr="00B5114F">
        <w:rPr>
          <w:b/>
          <w:sz w:val="24"/>
          <w:szCs w:val="24"/>
        </w:rPr>
        <w:t>.</w:t>
      </w:r>
    </w:p>
    <w:p w:rsidR="0066255E" w:rsidRPr="00B5114F" w:rsidRDefault="0066255E" w:rsidP="00916D52">
      <w:pPr>
        <w:jc w:val="center"/>
        <w:rPr>
          <w:b/>
          <w:sz w:val="24"/>
          <w:szCs w:val="24"/>
        </w:rPr>
      </w:pPr>
    </w:p>
    <w:p w:rsidR="00685191" w:rsidRPr="00B5114F" w:rsidRDefault="00D413C0" w:rsidP="003065D6">
      <w:pPr>
        <w:shd w:val="clear" w:color="auto" w:fill="FFFFFF"/>
        <w:jc w:val="both"/>
        <w:rPr>
          <w:spacing w:val="14"/>
          <w:sz w:val="24"/>
          <w:szCs w:val="24"/>
          <w:lang w:val="hr-HR"/>
        </w:rPr>
      </w:pPr>
      <w:r w:rsidRPr="00B5114F">
        <w:rPr>
          <w:spacing w:val="3"/>
          <w:sz w:val="24"/>
          <w:szCs w:val="24"/>
          <w:lang w:val="hr-HR"/>
        </w:rPr>
        <w:t xml:space="preserve">(1)   </w:t>
      </w:r>
      <w:r w:rsidR="001307CC" w:rsidRPr="00B5114F">
        <w:rPr>
          <w:spacing w:val="3"/>
          <w:sz w:val="24"/>
          <w:szCs w:val="24"/>
          <w:lang w:val="hr-HR"/>
        </w:rPr>
        <w:t xml:space="preserve">Koncesija se </w:t>
      </w:r>
      <w:r w:rsidR="000441D0" w:rsidRPr="00B5114F">
        <w:rPr>
          <w:spacing w:val="3"/>
          <w:sz w:val="24"/>
          <w:szCs w:val="24"/>
          <w:lang w:val="hr-HR"/>
        </w:rPr>
        <w:t>dodjeljuje na period od</w:t>
      </w:r>
      <w:r w:rsidR="009550FA" w:rsidRPr="00B5114F">
        <w:rPr>
          <w:spacing w:val="3"/>
          <w:sz w:val="24"/>
          <w:szCs w:val="24"/>
          <w:lang w:val="hr-HR"/>
        </w:rPr>
        <w:t xml:space="preserve"> </w:t>
      </w:r>
      <w:r w:rsidR="00D56BCC">
        <w:rPr>
          <w:spacing w:val="3"/>
          <w:sz w:val="24"/>
          <w:szCs w:val="24"/>
          <w:lang w:val="hr-HR"/>
        </w:rPr>
        <w:t>30</w:t>
      </w:r>
      <w:r w:rsidR="00044ADA" w:rsidRPr="00B5114F">
        <w:rPr>
          <w:spacing w:val="3"/>
          <w:sz w:val="24"/>
          <w:szCs w:val="24"/>
          <w:lang w:val="hr-HR"/>
        </w:rPr>
        <w:t xml:space="preserve"> (</w:t>
      </w:r>
      <w:r w:rsidR="00D56BCC">
        <w:rPr>
          <w:spacing w:val="3"/>
          <w:sz w:val="24"/>
          <w:szCs w:val="24"/>
          <w:lang w:val="hr-HR"/>
        </w:rPr>
        <w:t>tridese</w:t>
      </w:r>
      <w:r w:rsidR="009550FA" w:rsidRPr="00B5114F">
        <w:rPr>
          <w:spacing w:val="3"/>
          <w:sz w:val="24"/>
          <w:szCs w:val="24"/>
          <w:lang w:val="hr-HR"/>
        </w:rPr>
        <w:t>t</w:t>
      </w:r>
      <w:r w:rsidRPr="00B5114F">
        <w:rPr>
          <w:spacing w:val="3"/>
          <w:sz w:val="24"/>
          <w:szCs w:val="24"/>
          <w:lang w:val="hr-HR"/>
        </w:rPr>
        <w:t>) godina.</w:t>
      </w:r>
    </w:p>
    <w:p w:rsidR="00685191" w:rsidRPr="00B5114F" w:rsidRDefault="00D413C0" w:rsidP="00D413C0">
      <w:pPr>
        <w:shd w:val="clear" w:color="auto" w:fill="FFFFFF"/>
        <w:spacing w:line="278" w:lineRule="exact"/>
        <w:ind w:right="29"/>
        <w:jc w:val="both"/>
        <w:rPr>
          <w:spacing w:val="3"/>
          <w:sz w:val="24"/>
          <w:szCs w:val="24"/>
          <w:lang w:val="hr-HR"/>
        </w:rPr>
      </w:pPr>
      <w:r w:rsidRPr="00B5114F">
        <w:rPr>
          <w:spacing w:val="14"/>
          <w:sz w:val="24"/>
          <w:szCs w:val="24"/>
          <w:lang w:val="hr-HR"/>
        </w:rPr>
        <w:t xml:space="preserve">(2) </w:t>
      </w:r>
      <w:r w:rsidR="004F7C29" w:rsidRPr="00B5114F">
        <w:rPr>
          <w:spacing w:val="14"/>
          <w:sz w:val="24"/>
          <w:szCs w:val="24"/>
          <w:lang w:val="hr-HR"/>
        </w:rPr>
        <w:t>Početak</w:t>
      </w:r>
      <w:r w:rsidR="001307CC" w:rsidRPr="00B5114F">
        <w:rPr>
          <w:spacing w:val="14"/>
          <w:sz w:val="24"/>
          <w:szCs w:val="24"/>
          <w:lang w:val="hr-HR"/>
        </w:rPr>
        <w:t xml:space="preserve"> korištenja</w:t>
      </w:r>
      <w:r w:rsidR="001728C3" w:rsidRPr="00B5114F">
        <w:rPr>
          <w:spacing w:val="14"/>
          <w:sz w:val="24"/>
          <w:szCs w:val="24"/>
          <w:lang w:val="hr-HR"/>
        </w:rPr>
        <w:t xml:space="preserve"> predmeta koncesije</w:t>
      </w:r>
      <w:r w:rsidR="00FE005C" w:rsidRPr="00B5114F">
        <w:rPr>
          <w:spacing w:val="14"/>
          <w:sz w:val="24"/>
          <w:szCs w:val="24"/>
          <w:lang w:val="hr-HR"/>
        </w:rPr>
        <w:t>, odnosno rok trajanja</w:t>
      </w:r>
      <w:r w:rsidR="001307CC" w:rsidRPr="00B5114F">
        <w:rPr>
          <w:spacing w:val="14"/>
          <w:sz w:val="24"/>
          <w:szCs w:val="24"/>
          <w:lang w:val="hr-HR"/>
        </w:rPr>
        <w:t xml:space="preserve"> koncesije</w:t>
      </w:r>
      <w:r w:rsidR="00FE005C" w:rsidRPr="00B5114F">
        <w:rPr>
          <w:spacing w:val="14"/>
          <w:sz w:val="24"/>
          <w:szCs w:val="24"/>
          <w:lang w:val="hr-HR"/>
        </w:rPr>
        <w:t xml:space="preserve">, počinje </w:t>
      </w:r>
      <w:r w:rsidR="001307CC" w:rsidRPr="00B5114F">
        <w:rPr>
          <w:spacing w:val="14"/>
          <w:sz w:val="24"/>
          <w:szCs w:val="24"/>
          <w:lang w:val="hr-HR"/>
        </w:rPr>
        <w:t>dan</w:t>
      </w:r>
      <w:r w:rsidR="00FE005C" w:rsidRPr="00B5114F">
        <w:rPr>
          <w:spacing w:val="14"/>
          <w:sz w:val="24"/>
          <w:szCs w:val="24"/>
          <w:lang w:val="hr-HR"/>
        </w:rPr>
        <w:t>om</w:t>
      </w:r>
      <w:r w:rsidR="001307CC" w:rsidRPr="00B5114F">
        <w:rPr>
          <w:spacing w:val="14"/>
          <w:sz w:val="24"/>
          <w:szCs w:val="24"/>
          <w:lang w:val="hr-HR"/>
        </w:rPr>
        <w:t xml:space="preserve"> </w:t>
      </w:r>
      <w:r w:rsidR="00936E42" w:rsidRPr="00B5114F">
        <w:rPr>
          <w:spacing w:val="14"/>
          <w:sz w:val="24"/>
          <w:szCs w:val="24"/>
          <w:lang w:val="hr-HR"/>
        </w:rPr>
        <w:t>konačnosti</w:t>
      </w:r>
      <w:r w:rsidRPr="00B5114F">
        <w:rPr>
          <w:spacing w:val="14"/>
          <w:sz w:val="24"/>
          <w:szCs w:val="24"/>
          <w:lang w:val="hr-HR"/>
        </w:rPr>
        <w:t xml:space="preserve"> rješenja kojim se Koncesionaru odobrava izvođenje radova prema rudarskom projektu</w:t>
      </w:r>
      <w:r w:rsidR="004F7C29" w:rsidRPr="00B5114F">
        <w:rPr>
          <w:spacing w:val="14"/>
          <w:sz w:val="24"/>
          <w:szCs w:val="24"/>
          <w:lang w:val="hr-HR"/>
        </w:rPr>
        <w:t>.</w:t>
      </w:r>
    </w:p>
    <w:p w:rsidR="003D5305" w:rsidRPr="00B5114F" w:rsidRDefault="00D413C0" w:rsidP="00D413C0">
      <w:pPr>
        <w:shd w:val="clear" w:color="auto" w:fill="FFFFFF"/>
        <w:jc w:val="both"/>
        <w:rPr>
          <w:sz w:val="24"/>
          <w:szCs w:val="24"/>
          <w:lang w:val="hr-HR"/>
        </w:rPr>
      </w:pPr>
      <w:r w:rsidRPr="00B5114F">
        <w:rPr>
          <w:spacing w:val="3"/>
          <w:sz w:val="24"/>
          <w:szCs w:val="24"/>
          <w:lang w:val="hr-HR"/>
        </w:rPr>
        <w:t xml:space="preserve">(3) </w:t>
      </w:r>
      <w:r w:rsidR="001307CC" w:rsidRPr="00B5114F">
        <w:rPr>
          <w:spacing w:val="3"/>
          <w:sz w:val="24"/>
          <w:szCs w:val="24"/>
          <w:lang w:val="hr-HR"/>
        </w:rPr>
        <w:t>Koncesija prestaje istekom</w:t>
      </w:r>
      <w:r w:rsidRPr="00B5114F">
        <w:rPr>
          <w:spacing w:val="3"/>
          <w:sz w:val="24"/>
          <w:szCs w:val="24"/>
          <w:lang w:val="hr-HR"/>
        </w:rPr>
        <w:t xml:space="preserve"> </w:t>
      </w:r>
      <w:r w:rsidR="00D56BCC">
        <w:rPr>
          <w:spacing w:val="3"/>
          <w:sz w:val="24"/>
          <w:szCs w:val="24"/>
          <w:lang w:val="hr-HR"/>
        </w:rPr>
        <w:t>trideset</w:t>
      </w:r>
      <w:r w:rsidRPr="00B5114F">
        <w:rPr>
          <w:spacing w:val="3"/>
          <w:sz w:val="24"/>
          <w:szCs w:val="24"/>
          <w:lang w:val="hr-HR"/>
        </w:rPr>
        <w:t xml:space="preserve"> </w:t>
      </w:r>
      <w:r w:rsidR="004F7C29" w:rsidRPr="00B5114F">
        <w:rPr>
          <w:spacing w:val="3"/>
          <w:sz w:val="24"/>
          <w:szCs w:val="24"/>
          <w:lang w:val="hr-HR"/>
        </w:rPr>
        <w:t>godin</w:t>
      </w:r>
      <w:r w:rsidR="00044ADA" w:rsidRPr="00B5114F">
        <w:rPr>
          <w:spacing w:val="3"/>
          <w:sz w:val="24"/>
          <w:szCs w:val="24"/>
          <w:lang w:val="hr-HR"/>
        </w:rPr>
        <w:t>a</w:t>
      </w:r>
      <w:r w:rsidR="004F7C29" w:rsidRPr="00B5114F">
        <w:rPr>
          <w:spacing w:val="3"/>
          <w:sz w:val="24"/>
          <w:szCs w:val="24"/>
          <w:lang w:val="hr-HR"/>
        </w:rPr>
        <w:t xml:space="preserve"> od dana </w:t>
      </w:r>
      <w:r w:rsidRPr="00B5114F">
        <w:rPr>
          <w:spacing w:val="3"/>
          <w:sz w:val="24"/>
          <w:szCs w:val="24"/>
          <w:lang w:val="hr-HR"/>
        </w:rPr>
        <w:t xml:space="preserve">početka korištenja </w:t>
      </w:r>
      <w:r w:rsidR="005E7448" w:rsidRPr="00B5114F">
        <w:rPr>
          <w:spacing w:val="14"/>
          <w:sz w:val="24"/>
          <w:szCs w:val="24"/>
          <w:lang w:val="hr-HR"/>
        </w:rPr>
        <w:t>predmeta</w:t>
      </w:r>
      <w:r w:rsidR="005E7448" w:rsidRPr="00B5114F">
        <w:rPr>
          <w:spacing w:val="3"/>
          <w:sz w:val="24"/>
          <w:szCs w:val="24"/>
          <w:lang w:val="hr-HR"/>
        </w:rPr>
        <w:t xml:space="preserve"> </w:t>
      </w:r>
      <w:r w:rsidRPr="00B5114F">
        <w:rPr>
          <w:spacing w:val="3"/>
          <w:sz w:val="24"/>
          <w:szCs w:val="24"/>
          <w:lang w:val="hr-HR"/>
        </w:rPr>
        <w:t>koncesije</w:t>
      </w:r>
      <w:r w:rsidR="001307CC" w:rsidRPr="00B5114F">
        <w:rPr>
          <w:spacing w:val="3"/>
          <w:sz w:val="24"/>
          <w:szCs w:val="24"/>
          <w:lang w:val="hr-HR"/>
        </w:rPr>
        <w:t>.</w:t>
      </w:r>
    </w:p>
    <w:p w:rsidR="00A748EB" w:rsidRPr="00A748EB" w:rsidRDefault="00C23F40" w:rsidP="0066255E">
      <w:pPr>
        <w:shd w:val="clear" w:color="auto" w:fill="FFFFFF"/>
        <w:ind w:left="720" w:hanging="720"/>
        <w:jc w:val="both"/>
        <w:rPr>
          <w:sz w:val="24"/>
          <w:szCs w:val="24"/>
          <w:lang w:val="hr-HR"/>
        </w:rPr>
      </w:pPr>
      <w:r w:rsidRPr="00B5114F">
        <w:rPr>
          <w:b/>
          <w:bCs/>
          <w:i/>
          <w:iCs/>
          <w:sz w:val="24"/>
          <w:szCs w:val="24"/>
          <w:lang w:val="hr-HR"/>
        </w:rPr>
        <w:t xml:space="preserve">  </w:t>
      </w:r>
      <w:r w:rsidR="002E2C5E" w:rsidRPr="00B5114F">
        <w:rPr>
          <w:b/>
          <w:bCs/>
          <w:i/>
          <w:iCs/>
          <w:sz w:val="24"/>
          <w:szCs w:val="24"/>
          <w:lang w:val="hr-HR"/>
        </w:rPr>
        <w:t xml:space="preserve">                        </w:t>
      </w:r>
    </w:p>
    <w:p w:rsidR="005D4BDD" w:rsidRPr="00B5114F" w:rsidRDefault="000C06E4" w:rsidP="000C06E4">
      <w:pPr>
        <w:shd w:val="clear" w:color="auto" w:fill="FFFFFF"/>
        <w:jc w:val="both"/>
        <w:rPr>
          <w:b/>
          <w:spacing w:val="3"/>
          <w:sz w:val="24"/>
          <w:szCs w:val="24"/>
          <w:lang w:val="hr-HR"/>
        </w:rPr>
      </w:pPr>
      <w:r w:rsidRPr="00B5114F">
        <w:rPr>
          <w:b/>
          <w:spacing w:val="3"/>
          <w:sz w:val="24"/>
          <w:szCs w:val="24"/>
          <w:lang w:val="hr-HR"/>
        </w:rPr>
        <w:t>5</w:t>
      </w:r>
      <w:r w:rsidR="00205739" w:rsidRPr="00B5114F">
        <w:rPr>
          <w:b/>
          <w:spacing w:val="3"/>
          <w:sz w:val="24"/>
          <w:szCs w:val="24"/>
          <w:lang w:val="hr-HR"/>
        </w:rPr>
        <w:t xml:space="preserve">. </w:t>
      </w:r>
      <w:r w:rsidR="006A1753" w:rsidRPr="00B5114F">
        <w:rPr>
          <w:b/>
          <w:spacing w:val="3"/>
          <w:sz w:val="24"/>
          <w:szCs w:val="24"/>
          <w:lang w:val="hr-HR"/>
        </w:rPr>
        <w:t>PRESTANAK  KONCESION</w:t>
      </w:r>
      <w:r w:rsidR="005D4BDD" w:rsidRPr="00B5114F">
        <w:rPr>
          <w:b/>
          <w:spacing w:val="3"/>
          <w:sz w:val="24"/>
          <w:szCs w:val="24"/>
          <w:lang w:val="hr-HR"/>
        </w:rPr>
        <w:t>OG  ODNOSA</w:t>
      </w:r>
    </w:p>
    <w:p w:rsidR="00E96E34" w:rsidRPr="00B5114F" w:rsidRDefault="00E96E34" w:rsidP="00E96E34">
      <w:pPr>
        <w:jc w:val="center"/>
        <w:rPr>
          <w:b/>
          <w:sz w:val="24"/>
          <w:szCs w:val="24"/>
          <w:lang w:val="pl-PL"/>
        </w:rPr>
      </w:pPr>
    </w:p>
    <w:p w:rsidR="00A748EB" w:rsidRDefault="00D413C0" w:rsidP="00A748EB">
      <w:pPr>
        <w:jc w:val="center"/>
        <w:rPr>
          <w:b/>
          <w:sz w:val="24"/>
          <w:szCs w:val="24"/>
          <w:lang w:val="pl-PL"/>
        </w:rPr>
      </w:pPr>
      <w:r w:rsidRPr="00B5114F">
        <w:rPr>
          <w:b/>
          <w:sz w:val="24"/>
          <w:szCs w:val="24"/>
          <w:lang w:val="pl-PL"/>
        </w:rPr>
        <w:t>Član 2</w:t>
      </w:r>
      <w:r w:rsidR="00BB08DF">
        <w:rPr>
          <w:b/>
          <w:sz w:val="24"/>
          <w:szCs w:val="24"/>
          <w:lang w:val="pl-PL"/>
        </w:rPr>
        <w:t>3</w:t>
      </w:r>
      <w:r w:rsidRPr="00B5114F">
        <w:rPr>
          <w:b/>
          <w:sz w:val="24"/>
          <w:szCs w:val="24"/>
          <w:lang w:val="pl-PL"/>
        </w:rPr>
        <w:t>.</w:t>
      </w:r>
    </w:p>
    <w:p w:rsidR="0066255E" w:rsidRDefault="0066255E" w:rsidP="00A748EB">
      <w:pPr>
        <w:jc w:val="center"/>
        <w:rPr>
          <w:b/>
          <w:sz w:val="24"/>
          <w:szCs w:val="24"/>
          <w:lang w:val="pl-PL"/>
        </w:rPr>
      </w:pPr>
    </w:p>
    <w:p w:rsidR="005D4BDD" w:rsidRPr="00B5114F" w:rsidRDefault="008931B6" w:rsidP="00A748EB">
      <w:pPr>
        <w:rPr>
          <w:spacing w:val="4"/>
          <w:sz w:val="24"/>
          <w:szCs w:val="24"/>
          <w:lang w:val="hr-HR"/>
        </w:rPr>
      </w:pPr>
      <w:r w:rsidRPr="00B5114F">
        <w:rPr>
          <w:spacing w:val="2"/>
          <w:sz w:val="24"/>
          <w:szCs w:val="24"/>
          <w:lang w:val="hr-HR"/>
        </w:rPr>
        <w:t>K</w:t>
      </w:r>
      <w:r w:rsidR="006A1753" w:rsidRPr="00B5114F">
        <w:rPr>
          <w:spacing w:val="2"/>
          <w:sz w:val="24"/>
          <w:szCs w:val="24"/>
          <w:lang w:val="hr-HR"/>
        </w:rPr>
        <w:t>oncesion</w:t>
      </w:r>
      <w:r w:rsidR="001307CC" w:rsidRPr="00B5114F">
        <w:rPr>
          <w:spacing w:val="2"/>
          <w:sz w:val="24"/>
          <w:szCs w:val="24"/>
          <w:lang w:val="hr-HR"/>
        </w:rPr>
        <w:t>i odnos prestaje:</w:t>
      </w:r>
    </w:p>
    <w:p w:rsidR="008931B6" w:rsidRPr="00B5114F" w:rsidRDefault="001307CC" w:rsidP="00D413C0">
      <w:pPr>
        <w:numPr>
          <w:ilvl w:val="0"/>
          <w:numId w:val="40"/>
        </w:numPr>
        <w:shd w:val="clear" w:color="auto" w:fill="FFFFFF"/>
        <w:tabs>
          <w:tab w:val="left" w:pos="134"/>
        </w:tabs>
        <w:spacing w:before="10" w:line="269" w:lineRule="exact"/>
        <w:ind w:right="922"/>
        <w:jc w:val="both"/>
        <w:rPr>
          <w:spacing w:val="4"/>
          <w:sz w:val="24"/>
          <w:szCs w:val="24"/>
          <w:lang w:val="hr-HR"/>
        </w:rPr>
      </w:pPr>
      <w:r w:rsidRPr="00B5114F">
        <w:rPr>
          <w:spacing w:val="4"/>
          <w:sz w:val="24"/>
          <w:szCs w:val="24"/>
          <w:lang w:val="hr-HR"/>
        </w:rPr>
        <w:t xml:space="preserve">istekom roka koji je određen </w:t>
      </w:r>
      <w:r w:rsidR="008931B6" w:rsidRPr="00B5114F">
        <w:rPr>
          <w:spacing w:val="4"/>
          <w:sz w:val="24"/>
          <w:szCs w:val="24"/>
          <w:lang w:val="hr-HR"/>
        </w:rPr>
        <w:t>U</w:t>
      </w:r>
      <w:r w:rsidRPr="00B5114F">
        <w:rPr>
          <w:spacing w:val="4"/>
          <w:sz w:val="24"/>
          <w:szCs w:val="24"/>
          <w:lang w:val="hr-HR"/>
        </w:rPr>
        <w:t>govorom,</w:t>
      </w:r>
    </w:p>
    <w:p w:rsidR="001307CC" w:rsidRPr="00B5114F" w:rsidRDefault="008931B6" w:rsidP="00D413C0">
      <w:pPr>
        <w:numPr>
          <w:ilvl w:val="0"/>
          <w:numId w:val="40"/>
        </w:numPr>
        <w:shd w:val="clear" w:color="auto" w:fill="FFFFFF"/>
        <w:tabs>
          <w:tab w:val="left" w:pos="134"/>
        </w:tabs>
        <w:spacing w:before="10" w:line="269" w:lineRule="exact"/>
        <w:ind w:right="922"/>
        <w:jc w:val="both"/>
        <w:rPr>
          <w:sz w:val="24"/>
          <w:szCs w:val="24"/>
          <w:lang w:val="hr-HR"/>
        </w:rPr>
      </w:pPr>
      <w:r w:rsidRPr="00B5114F">
        <w:rPr>
          <w:spacing w:val="2"/>
          <w:sz w:val="24"/>
          <w:szCs w:val="24"/>
          <w:lang w:val="hr-HR"/>
        </w:rPr>
        <w:t>o</w:t>
      </w:r>
      <w:r w:rsidR="001307CC" w:rsidRPr="00B5114F">
        <w:rPr>
          <w:spacing w:val="2"/>
          <w:sz w:val="24"/>
          <w:szCs w:val="24"/>
          <w:lang w:val="hr-HR"/>
        </w:rPr>
        <w:t>tvaranjem stečajnog postupka nad Koncesionarom,</w:t>
      </w:r>
    </w:p>
    <w:p w:rsidR="001307CC" w:rsidRPr="00B5114F" w:rsidRDefault="008931B6" w:rsidP="00D413C0">
      <w:pPr>
        <w:numPr>
          <w:ilvl w:val="0"/>
          <w:numId w:val="40"/>
        </w:numPr>
        <w:shd w:val="clear" w:color="auto" w:fill="FFFFFF"/>
        <w:tabs>
          <w:tab w:val="left" w:pos="134"/>
        </w:tabs>
        <w:spacing w:before="10" w:line="269" w:lineRule="exact"/>
        <w:ind w:right="922"/>
        <w:jc w:val="both"/>
        <w:rPr>
          <w:sz w:val="24"/>
          <w:szCs w:val="24"/>
          <w:lang w:val="hr-HR"/>
        </w:rPr>
      </w:pPr>
      <w:r w:rsidRPr="00B5114F">
        <w:rPr>
          <w:spacing w:val="2"/>
          <w:sz w:val="24"/>
          <w:szCs w:val="24"/>
          <w:lang w:val="hr-HR"/>
        </w:rPr>
        <w:t>p</w:t>
      </w:r>
      <w:r w:rsidR="001307CC" w:rsidRPr="00B5114F">
        <w:rPr>
          <w:spacing w:val="3"/>
          <w:sz w:val="24"/>
          <w:szCs w:val="24"/>
          <w:lang w:val="hr-HR"/>
        </w:rPr>
        <w:t>restankom postojanja predmeta koncesije;</w:t>
      </w:r>
    </w:p>
    <w:p w:rsidR="002E42D0" w:rsidRPr="00B5114F" w:rsidRDefault="008931B6" w:rsidP="00D413C0">
      <w:pPr>
        <w:numPr>
          <w:ilvl w:val="0"/>
          <w:numId w:val="40"/>
        </w:numPr>
        <w:shd w:val="clear" w:color="auto" w:fill="FFFFFF"/>
        <w:tabs>
          <w:tab w:val="left" w:pos="134"/>
        </w:tabs>
        <w:spacing w:before="10" w:line="269" w:lineRule="exact"/>
        <w:ind w:right="922"/>
        <w:jc w:val="both"/>
        <w:rPr>
          <w:sz w:val="24"/>
          <w:szCs w:val="24"/>
          <w:lang w:val="hr-HR"/>
        </w:rPr>
      </w:pPr>
      <w:r w:rsidRPr="00B5114F">
        <w:rPr>
          <w:spacing w:val="3"/>
          <w:sz w:val="24"/>
          <w:szCs w:val="24"/>
          <w:lang w:val="hr-HR"/>
        </w:rPr>
        <w:t>r</w:t>
      </w:r>
      <w:r w:rsidR="001307CC" w:rsidRPr="00B5114F">
        <w:rPr>
          <w:spacing w:val="3"/>
          <w:sz w:val="24"/>
          <w:szCs w:val="24"/>
          <w:lang w:val="hr-HR"/>
        </w:rPr>
        <w:t>askidom Ugovora o koncesiji</w:t>
      </w:r>
      <w:r w:rsidR="00D14B7F" w:rsidRPr="00B5114F">
        <w:rPr>
          <w:spacing w:val="3"/>
          <w:sz w:val="24"/>
          <w:szCs w:val="24"/>
          <w:lang w:val="hr-HR"/>
        </w:rPr>
        <w:t>;</w:t>
      </w:r>
    </w:p>
    <w:p w:rsidR="00597EF7" w:rsidRPr="00B5114F" w:rsidRDefault="00597EF7" w:rsidP="00D413C0">
      <w:pPr>
        <w:numPr>
          <w:ilvl w:val="0"/>
          <w:numId w:val="40"/>
        </w:numPr>
        <w:shd w:val="clear" w:color="auto" w:fill="FFFFFF"/>
        <w:tabs>
          <w:tab w:val="left" w:pos="134"/>
        </w:tabs>
        <w:spacing w:before="10" w:line="269" w:lineRule="exact"/>
        <w:ind w:right="922"/>
        <w:jc w:val="both"/>
        <w:rPr>
          <w:sz w:val="24"/>
          <w:szCs w:val="24"/>
          <w:lang w:val="hr-HR"/>
        </w:rPr>
      </w:pPr>
      <w:r w:rsidRPr="00B5114F">
        <w:rPr>
          <w:spacing w:val="3"/>
          <w:sz w:val="24"/>
          <w:szCs w:val="24"/>
          <w:lang w:val="hr-HR"/>
        </w:rPr>
        <w:t>otkupom koncesije;</w:t>
      </w:r>
    </w:p>
    <w:p w:rsidR="002E42D0" w:rsidRPr="00B5114F" w:rsidRDefault="000D676D" w:rsidP="00D413C0">
      <w:pPr>
        <w:numPr>
          <w:ilvl w:val="0"/>
          <w:numId w:val="40"/>
        </w:numPr>
        <w:shd w:val="clear" w:color="auto" w:fill="FFFFFF"/>
        <w:tabs>
          <w:tab w:val="left" w:pos="134"/>
        </w:tabs>
        <w:spacing w:before="10" w:line="269" w:lineRule="exact"/>
        <w:ind w:right="69"/>
        <w:jc w:val="both"/>
        <w:rPr>
          <w:sz w:val="24"/>
          <w:szCs w:val="24"/>
          <w:lang w:val="hr-HR"/>
        </w:rPr>
      </w:pPr>
      <w:r w:rsidRPr="00B5114F">
        <w:rPr>
          <w:spacing w:val="3"/>
          <w:sz w:val="24"/>
          <w:szCs w:val="24"/>
          <w:lang w:val="hr-HR"/>
        </w:rPr>
        <w:t>o</w:t>
      </w:r>
      <w:r w:rsidRPr="00B5114F">
        <w:rPr>
          <w:spacing w:val="2"/>
          <w:sz w:val="24"/>
          <w:szCs w:val="24"/>
          <w:lang w:val="hr-HR"/>
        </w:rPr>
        <w:t>duzimanjem koncesije</w:t>
      </w:r>
      <w:r w:rsidR="008F662A" w:rsidRPr="00B5114F">
        <w:rPr>
          <w:sz w:val="24"/>
          <w:szCs w:val="24"/>
          <w:lang w:val="hr-HR"/>
        </w:rPr>
        <w:t>.</w:t>
      </w:r>
    </w:p>
    <w:p w:rsidR="0066255E" w:rsidRDefault="0066255E" w:rsidP="009D6E5D">
      <w:pPr>
        <w:shd w:val="clear" w:color="auto" w:fill="FFFFFF"/>
        <w:tabs>
          <w:tab w:val="left" w:pos="134"/>
        </w:tabs>
        <w:spacing w:line="269" w:lineRule="exact"/>
        <w:jc w:val="center"/>
        <w:rPr>
          <w:b/>
          <w:sz w:val="24"/>
          <w:szCs w:val="24"/>
          <w:lang w:val="hr-HR"/>
        </w:rPr>
      </w:pPr>
    </w:p>
    <w:p w:rsidR="001307CC" w:rsidRDefault="00166AB1" w:rsidP="009D6E5D">
      <w:pPr>
        <w:shd w:val="clear" w:color="auto" w:fill="FFFFFF"/>
        <w:tabs>
          <w:tab w:val="left" w:pos="134"/>
        </w:tabs>
        <w:spacing w:line="269" w:lineRule="exact"/>
        <w:jc w:val="center"/>
        <w:rPr>
          <w:b/>
          <w:sz w:val="24"/>
          <w:szCs w:val="24"/>
          <w:lang w:val="hr-HR"/>
        </w:rPr>
      </w:pPr>
      <w:r w:rsidRPr="00B5114F">
        <w:rPr>
          <w:b/>
          <w:sz w:val="24"/>
          <w:szCs w:val="24"/>
          <w:lang w:val="hr-HR"/>
        </w:rPr>
        <w:t>Član 2</w:t>
      </w:r>
      <w:r w:rsidR="00BB08DF">
        <w:rPr>
          <w:b/>
          <w:sz w:val="24"/>
          <w:szCs w:val="24"/>
          <w:lang w:val="hr-HR"/>
        </w:rPr>
        <w:t>4</w:t>
      </w:r>
      <w:r w:rsidR="004F31BC" w:rsidRPr="00B5114F">
        <w:rPr>
          <w:b/>
          <w:sz w:val="24"/>
          <w:szCs w:val="24"/>
          <w:lang w:val="hr-HR"/>
        </w:rPr>
        <w:t>.</w:t>
      </w:r>
    </w:p>
    <w:p w:rsidR="0066255E" w:rsidRPr="00B5114F" w:rsidRDefault="0066255E" w:rsidP="009D6E5D">
      <w:pPr>
        <w:shd w:val="clear" w:color="auto" w:fill="FFFFFF"/>
        <w:tabs>
          <w:tab w:val="left" w:pos="134"/>
        </w:tabs>
        <w:spacing w:line="269" w:lineRule="exact"/>
        <w:jc w:val="center"/>
        <w:rPr>
          <w:b/>
          <w:sz w:val="24"/>
          <w:szCs w:val="24"/>
          <w:lang w:val="hr-HR"/>
        </w:rPr>
      </w:pPr>
    </w:p>
    <w:p w:rsidR="00597EF7" w:rsidRPr="00B5114F" w:rsidRDefault="00597EF7" w:rsidP="00954C7C">
      <w:pPr>
        <w:shd w:val="clear" w:color="auto" w:fill="FFFFFF"/>
        <w:ind w:right="115"/>
        <w:jc w:val="both"/>
        <w:rPr>
          <w:spacing w:val="8"/>
          <w:sz w:val="24"/>
          <w:szCs w:val="24"/>
          <w:lang w:val="hr-HR"/>
        </w:rPr>
      </w:pPr>
      <w:r w:rsidRPr="00B5114F">
        <w:rPr>
          <w:spacing w:val="8"/>
          <w:sz w:val="24"/>
          <w:szCs w:val="24"/>
          <w:lang w:val="hr-HR"/>
        </w:rPr>
        <w:t xml:space="preserve">Kada nastupi jedan od razloga prestanka koncesionog odnosa, iz člana </w:t>
      </w:r>
      <w:r w:rsidRPr="00BB08DF">
        <w:rPr>
          <w:spacing w:val="8"/>
          <w:sz w:val="24"/>
          <w:szCs w:val="24"/>
          <w:lang w:val="hr-HR"/>
        </w:rPr>
        <w:t>2</w:t>
      </w:r>
      <w:r w:rsidR="00BB08DF" w:rsidRPr="00BB08DF">
        <w:rPr>
          <w:spacing w:val="8"/>
          <w:sz w:val="24"/>
          <w:szCs w:val="24"/>
          <w:lang w:val="hr-HR"/>
        </w:rPr>
        <w:t>3</w:t>
      </w:r>
      <w:r w:rsidRPr="00BB08DF">
        <w:rPr>
          <w:spacing w:val="8"/>
          <w:sz w:val="24"/>
          <w:szCs w:val="24"/>
          <w:lang w:val="hr-HR"/>
        </w:rPr>
        <w:t>. tačke b) i c)</w:t>
      </w:r>
      <w:r w:rsidRPr="00B5114F">
        <w:rPr>
          <w:spacing w:val="8"/>
          <w:sz w:val="24"/>
          <w:szCs w:val="24"/>
          <w:lang w:val="hr-HR"/>
        </w:rPr>
        <w:t xml:space="preserve"> organ nadležan za nadzor nad provođenjem Ugovora podnosi prijedlog Koncesoru za donošenje Odluke o prestanku koncesionog odnosa, u skladu sa članom 40. Zakona o koncesijama HNK.</w:t>
      </w:r>
    </w:p>
    <w:p w:rsidR="00166AB1" w:rsidRPr="00B5114F" w:rsidRDefault="00166AB1" w:rsidP="00954C7C">
      <w:pPr>
        <w:shd w:val="clear" w:color="auto" w:fill="FFFFFF"/>
        <w:ind w:left="709" w:right="115" w:hanging="709"/>
        <w:jc w:val="both"/>
        <w:rPr>
          <w:spacing w:val="8"/>
          <w:sz w:val="24"/>
          <w:szCs w:val="24"/>
          <w:lang w:val="hr-HR"/>
        </w:rPr>
      </w:pPr>
    </w:p>
    <w:p w:rsidR="00B51E5D" w:rsidRDefault="00166AB1" w:rsidP="00954C7C">
      <w:pPr>
        <w:shd w:val="clear" w:color="auto" w:fill="FFFFFF"/>
        <w:ind w:right="115"/>
        <w:jc w:val="center"/>
        <w:rPr>
          <w:b/>
          <w:spacing w:val="8"/>
          <w:sz w:val="24"/>
          <w:szCs w:val="24"/>
          <w:lang w:val="hr-HR"/>
        </w:rPr>
      </w:pPr>
      <w:r w:rsidRPr="00B5114F">
        <w:rPr>
          <w:b/>
          <w:spacing w:val="8"/>
          <w:sz w:val="24"/>
          <w:szCs w:val="24"/>
          <w:lang w:val="hr-HR"/>
        </w:rPr>
        <w:t>Član 2</w:t>
      </w:r>
      <w:r w:rsidR="00BB08DF">
        <w:rPr>
          <w:b/>
          <w:spacing w:val="8"/>
          <w:sz w:val="24"/>
          <w:szCs w:val="24"/>
          <w:lang w:val="hr-HR"/>
        </w:rPr>
        <w:t>5</w:t>
      </w:r>
      <w:r w:rsidR="00B51E5D" w:rsidRPr="00B5114F">
        <w:rPr>
          <w:b/>
          <w:spacing w:val="8"/>
          <w:sz w:val="24"/>
          <w:szCs w:val="24"/>
          <w:lang w:val="hr-HR"/>
        </w:rPr>
        <w:t>.</w:t>
      </w:r>
    </w:p>
    <w:p w:rsidR="0066255E" w:rsidRPr="00B5114F" w:rsidRDefault="0066255E" w:rsidP="00954C7C">
      <w:pPr>
        <w:shd w:val="clear" w:color="auto" w:fill="FFFFFF"/>
        <w:ind w:right="115"/>
        <w:jc w:val="center"/>
        <w:rPr>
          <w:b/>
          <w:spacing w:val="8"/>
          <w:sz w:val="24"/>
          <w:szCs w:val="24"/>
          <w:lang w:val="hr-HR"/>
        </w:rPr>
      </w:pPr>
    </w:p>
    <w:p w:rsidR="00A748EB" w:rsidRPr="00D90485" w:rsidRDefault="00A748EB" w:rsidP="00A748EB">
      <w:pPr>
        <w:shd w:val="clear" w:color="auto" w:fill="FFFFFF"/>
        <w:spacing w:before="10" w:line="254" w:lineRule="exact"/>
        <w:jc w:val="both"/>
        <w:rPr>
          <w:spacing w:val="3"/>
          <w:sz w:val="24"/>
          <w:szCs w:val="24"/>
          <w:lang w:val="hr-HR"/>
        </w:rPr>
      </w:pPr>
      <w:r w:rsidRPr="00D90485">
        <w:rPr>
          <w:spacing w:val="8"/>
          <w:sz w:val="24"/>
          <w:szCs w:val="24"/>
          <w:lang w:val="hr-HR"/>
        </w:rPr>
        <w:t>(1) U slučaju prestanka koncesionog odnosa iz razloga</w:t>
      </w:r>
      <w:r>
        <w:rPr>
          <w:spacing w:val="8"/>
          <w:sz w:val="24"/>
          <w:szCs w:val="24"/>
          <w:lang w:val="hr-HR"/>
        </w:rPr>
        <w:t xml:space="preserve"> navedenih u članu </w:t>
      </w:r>
      <w:r w:rsidRPr="00BB08DF">
        <w:rPr>
          <w:spacing w:val="8"/>
          <w:sz w:val="24"/>
          <w:szCs w:val="24"/>
          <w:lang w:val="hr-HR"/>
        </w:rPr>
        <w:t>2</w:t>
      </w:r>
      <w:r w:rsidR="00BB08DF" w:rsidRPr="00BB08DF">
        <w:rPr>
          <w:spacing w:val="8"/>
          <w:sz w:val="24"/>
          <w:szCs w:val="24"/>
          <w:lang w:val="hr-HR"/>
        </w:rPr>
        <w:t>3</w:t>
      </w:r>
      <w:r w:rsidRPr="00BB08DF">
        <w:rPr>
          <w:spacing w:val="8"/>
          <w:sz w:val="24"/>
          <w:szCs w:val="24"/>
          <w:lang w:val="hr-HR"/>
        </w:rPr>
        <w:t>. Ugovora</w:t>
      </w:r>
      <w:r w:rsidRPr="00D90485">
        <w:rPr>
          <w:spacing w:val="8"/>
          <w:sz w:val="24"/>
          <w:szCs w:val="24"/>
          <w:lang w:val="hr-HR"/>
        </w:rPr>
        <w:t>,</w:t>
      </w:r>
      <w:r w:rsidRPr="00D90485">
        <w:rPr>
          <w:spacing w:val="-6"/>
          <w:sz w:val="24"/>
          <w:szCs w:val="24"/>
          <w:lang w:val="hr-HR"/>
        </w:rPr>
        <w:t xml:space="preserve"> Koncesor i Koncesionar su saglasni da sve novčane obaveze koje su izvršene neće biti predmet povrata.</w:t>
      </w:r>
    </w:p>
    <w:p w:rsidR="00A748EB" w:rsidRPr="00D90485" w:rsidRDefault="00A748EB" w:rsidP="00A748EB">
      <w:pPr>
        <w:numPr>
          <w:ilvl w:val="1"/>
          <w:numId w:val="0"/>
        </w:numPr>
        <w:shd w:val="clear" w:color="auto" w:fill="FFFFFF"/>
        <w:tabs>
          <w:tab w:val="num" w:pos="709"/>
        </w:tabs>
        <w:spacing w:line="269" w:lineRule="exact"/>
        <w:ind w:left="-11" w:right="2"/>
        <w:jc w:val="both"/>
        <w:rPr>
          <w:spacing w:val="8"/>
          <w:sz w:val="24"/>
          <w:szCs w:val="24"/>
          <w:lang w:val="hr-HR"/>
        </w:rPr>
      </w:pPr>
      <w:r w:rsidRPr="00D90485">
        <w:rPr>
          <w:spacing w:val="8"/>
          <w:sz w:val="24"/>
          <w:szCs w:val="24"/>
          <w:lang w:val="hr-HR"/>
        </w:rPr>
        <w:t>(2) U slučaju prestanka koncesionog odnosa iz razloga</w:t>
      </w:r>
      <w:r>
        <w:rPr>
          <w:spacing w:val="8"/>
          <w:sz w:val="24"/>
          <w:szCs w:val="24"/>
          <w:lang w:val="hr-HR"/>
        </w:rPr>
        <w:t xml:space="preserve"> navedenih u članu </w:t>
      </w:r>
      <w:r w:rsidRPr="00BB08DF">
        <w:rPr>
          <w:spacing w:val="8"/>
          <w:sz w:val="24"/>
          <w:szCs w:val="24"/>
          <w:lang w:val="hr-HR"/>
        </w:rPr>
        <w:t>2</w:t>
      </w:r>
      <w:r w:rsidR="00BB08DF" w:rsidRPr="00BB08DF">
        <w:rPr>
          <w:spacing w:val="8"/>
          <w:sz w:val="24"/>
          <w:szCs w:val="24"/>
          <w:lang w:val="hr-HR"/>
        </w:rPr>
        <w:t>3</w:t>
      </w:r>
      <w:r w:rsidRPr="00BB08DF">
        <w:rPr>
          <w:spacing w:val="8"/>
          <w:sz w:val="24"/>
          <w:szCs w:val="24"/>
          <w:lang w:val="hr-HR"/>
        </w:rPr>
        <w:t>. Ugovora</w:t>
      </w:r>
      <w:r w:rsidRPr="00D90485">
        <w:rPr>
          <w:spacing w:val="8"/>
          <w:sz w:val="24"/>
          <w:szCs w:val="24"/>
          <w:lang w:val="hr-HR"/>
        </w:rPr>
        <w:t>,</w:t>
      </w:r>
      <w:r w:rsidRPr="00D90485">
        <w:rPr>
          <w:spacing w:val="-6"/>
          <w:sz w:val="24"/>
          <w:szCs w:val="24"/>
          <w:lang w:val="hr-HR"/>
        </w:rPr>
        <w:t xml:space="preserve"> </w:t>
      </w:r>
      <w:r w:rsidRPr="00D90485">
        <w:rPr>
          <w:spacing w:val="8"/>
          <w:sz w:val="24"/>
          <w:szCs w:val="24"/>
          <w:lang w:val="hr-HR"/>
        </w:rPr>
        <w:t xml:space="preserve">Koncesionar je dužan izmiriti obaveze plaćanja tekuće (godišnje) koncesione naknade, zaključno sa posljednjim mjesecom u kojem je koristio predmet koncesije, bez obzira na ukupan broj dana u tom mjesecu, a sve u roku od 30 (trideset) dana od dana prijema odluke o prestanku koncesije, odnosno rješenja o oduzimanju koncesije, odnosno dana raskida ili otkupa Ugovora. </w:t>
      </w:r>
    </w:p>
    <w:p w:rsidR="00597EF7" w:rsidRPr="00B5114F" w:rsidRDefault="00597EF7" w:rsidP="00597EF7">
      <w:pPr>
        <w:numPr>
          <w:ilvl w:val="1"/>
          <w:numId w:val="0"/>
        </w:numPr>
        <w:shd w:val="clear" w:color="auto" w:fill="FFFFFF"/>
        <w:tabs>
          <w:tab w:val="num" w:pos="709"/>
        </w:tabs>
        <w:spacing w:line="269" w:lineRule="exact"/>
        <w:ind w:left="-11" w:right="115"/>
        <w:jc w:val="center"/>
        <w:rPr>
          <w:spacing w:val="8"/>
          <w:sz w:val="24"/>
          <w:szCs w:val="24"/>
          <w:lang w:val="hr-HR"/>
        </w:rPr>
      </w:pPr>
    </w:p>
    <w:p w:rsidR="00597EF7" w:rsidRDefault="00597EF7" w:rsidP="00597EF7">
      <w:pPr>
        <w:numPr>
          <w:ilvl w:val="1"/>
          <w:numId w:val="0"/>
        </w:numPr>
        <w:shd w:val="clear" w:color="auto" w:fill="FFFFFF"/>
        <w:tabs>
          <w:tab w:val="num" w:pos="709"/>
        </w:tabs>
        <w:spacing w:line="269" w:lineRule="exact"/>
        <w:ind w:left="-11" w:right="115"/>
        <w:jc w:val="center"/>
        <w:rPr>
          <w:b/>
          <w:spacing w:val="2"/>
          <w:sz w:val="24"/>
          <w:szCs w:val="24"/>
          <w:lang w:val="hr-HR"/>
        </w:rPr>
      </w:pPr>
      <w:r w:rsidRPr="00B5114F">
        <w:rPr>
          <w:b/>
          <w:spacing w:val="2"/>
          <w:sz w:val="24"/>
          <w:szCs w:val="24"/>
          <w:lang w:val="hr-HR"/>
        </w:rPr>
        <w:t>Član 2</w:t>
      </w:r>
      <w:r w:rsidR="00BB08DF">
        <w:rPr>
          <w:b/>
          <w:spacing w:val="2"/>
          <w:sz w:val="24"/>
          <w:szCs w:val="24"/>
          <w:lang w:val="hr-HR"/>
        </w:rPr>
        <w:t>6</w:t>
      </w:r>
      <w:r w:rsidRPr="00B5114F">
        <w:rPr>
          <w:b/>
          <w:spacing w:val="2"/>
          <w:sz w:val="24"/>
          <w:szCs w:val="24"/>
          <w:lang w:val="hr-HR"/>
        </w:rPr>
        <w:t>.</w:t>
      </w:r>
    </w:p>
    <w:p w:rsidR="0066255E" w:rsidRPr="00B5114F" w:rsidRDefault="0066255E" w:rsidP="00597EF7">
      <w:pPr>
        <w:numPr>
          <w:ilvl w:val="1"/>
          <w:numId w:val="0"/>
        </w:numPr>
        <w:shd w:val="clear" w:color="auto" w:fill="FFFFFF"/>
        <w:tabs>
          <w:tab w:val="num" w:pos="709"/>
        </w:tabs>
        <w:spacing w:line="269" w:lineRule="exact"/>
        <w:ind w:left="-11" w:right="115"/>
        <w:jc w:val="center"/>
        <w:rPr>
          <w:b/>
          <w:spacing w:val="2"/>
          <w:sz w:val="24"/>
          <w:szCs w:val="24"/>
          <w:lang w:val="hr-HR"/>
        </w:rPr>
      </w:pPr>
    </w:p>
    <w:p w:rsidR="00597EF7" w:rsidRPr="00B5114F" w:rsidRDefault="00597EF7" w:rsidP="00597EF7">
      <w:pPr>
        <w:numPr>
          <w:ilvl w:val="1"/>
          <w:numId w:val="0"/>
        </w:numPr>
        <w:shd w:val="clear" w:color="auto" w:fill="FFFFFF"/>
        <w:tabs>
          <w:tab w:val="num" w:pos="709"/>
        </w:tabs>
        <w:spacing w:line="269" w:lineRule="exact"/>
        <w:ind w:left="-11" w:right="2"/>
        <w:jc w:val="both"/>
        <w:rPr>
          <w:spacing w:val="8"/>
          <w:sz w:val="24"/>
          <w:szCs w:val="24"/>
          <w:lang w:val="hr-HR"/>
        </w:rPr>
      </w:pPr>
      <w:r w:rsidRPr="00B5114F">
        <w:rPr>
          <w:spacing w:val="2"/>
          <w:sz w:val="24"/>
          <w:szCs w:val="24"/>
          <w:lang w:val="hr-HR"/>
        </w:rPr>
        <w:t>Danom prestanka koncesije prestaje pravo Koncesionara na korištenje</w:t>
      </w:r>
      <w:r w:rsidRPr="00B5114F">
        <w:rPr>
          <w:spacing w:val="5"/>
          <w:sz w:val="24"/>
          <w:szCs w:val="24"/>
          <w:lang w:val="hr-HR"/>
        </w:rPr>
        <w:t xml:space="preserve"> eksploatacije mineralne sirovine </w:t>
      </w:r>
      <w:r w:rsidR="00D56BCC">
        <w:rPr>
          <w:bCs/>
          <w:sz w:val="24"/>
          <w:szCs w:val="24"/>
          <w:lang w:val="hr-HR"/>
        </w:rPr>
        <w:t>arhitektons</w:t>
      </w:r>
      <w:r w:rsidR="00D56BCC" w:rsidRPr="00B5114F">
        <w:rPr>
          <w:bCs/>
          <w:spacing w:val="2"/>
          <w:sz w:val="24"/>
          <w:szCs w:val="24"/>
        </w:rPr>
        <w:t>ko</w:t>
      </w:r>
      <w:r w:rsidR="00D56BCC">
        <w:rPr>
          <w:bCs/>
          <w:spacing w:val="2"/>
          <w:sz w:val="24"/>
          <w:szCs w:val="24"/>
        </w:rPr>
        <w:t xml:space="preserve"> </w:t>
      </w:r>
      <w:r w:rsidR="00D56BCC" w:rsidRPr="00B5114F">
        <w:rPr>
          <w:bCs/>
          <w:spacing w:val="2"/>
          <w:sz w:val="24"/>
          <w:szCs w:val="24"/>
        </w:rPr>
        <w:t>-</w:t>
      </w:r>
      <w:r w:rsidR="00D56BCC">
        <w:rPr>
          <w:bCs/>
          <w:spacing w:val="2"/>
          <w:sz w:val="24"/>
          <w:szCs w:val="24"/>
        </w:rPr>
        <w:t xml:space="preserve"> </w:t>
      </w:r>
      <w:r w:rsidR="00D56BCC" w:rsidRPr="00B5114F">
        <w:rPr>
          <w:bCs/>
          <w:spacing w:val="2"/>
          <w:sz w:val="24"/>
          <w:szCs w:val="24"/>
        </w:rPr>
        <w:t>građevinskog kamena</w:t>
      </w:r>
      <w:r w:rsidR="00D56BCC">
        <w:rPr>
          <w:bCs/>
          <w:spacing w:val="2"/>
          <w:sz w:val="24"/>
          <w:szCs w:val="24"/>
        </w:rPr>
        <w:t xml:space="preserve"> krečnjaka (miljevine)</w:t>
      </w:r>
      <w:r w:rsidR="00D56BCC" w:rsidRPr="00B5114F">
        <w:rPr>
          <w:bCs/>
          <w:spacing w:val="2"/>
          <w:sz w:val="24"/>
          <w:szCs w:val="24"/>
        </w:rPr>
        <w:t xml:space="preserve"> na lokalitetu „</w:t>
      </w:r>
      <w:r w:rsidR="00D56BCC">
        <w:rPr>
          <w:bCs/>
          <w:spacing w:val="2"/>
          <w:sz w:val="24"/>
          <w:szCs w:val="24"/>
        </w:rPr>
        <w:t>Mukoša</w:t>
      </w:r>
      <w:r w:rsidR="00D56BCC" w:rsidRPr="00B5114F">
        <w:rPr>
          <w:bCs/>
          <w:spacing w:val="2"/>
          <w:sz w:val="24"/>
          <w:szCs w:val="24"/>
        </w:rPr>
        <w:t xml:space="preserve">“, </w:t>
      </w:r>
      <w:r w:rsidR="00D56BCC">
        <w:rPr>
          <w:bCs/>
          <w:spacing w:val="2"/>
          <w:sz w:val="24"/>
          <w:szCs w:val="24"/>
        </w:rPr>
        <w:t>Grad Mostar</w:t>
      </w:r>
      <w:r w:rsidR="00936E42" w:rsidRPr="00B5114F">
        <w:rPr>
          <w:spacing w:val="3"/>
          <w:sz w:val="24"/>
          <w:szCs w:val="24"/>
          <w:lang w:val="hr-HR"/>
        </w:rPr>
        <w:t>.</w:t>
      </w:r>
    </w:p>
    <w:p w:rsidR="00D428B2" w:rsidRDefault="00D428B2" w:rsidP="001307CC">
      <w:pPr>
        <w:shd w:val="clear" w:color="auto" w:fill="FFFFFF"/>
        <w:spacing w:line="269" w:lineRule="exact"/>
        <w:ind w:left="77" w:right="115" w:firstLine="739"/>
        <w:jc w:val="both"/>
        <w:rPr>
          <w:color w:val="000080"/>
          <w:spacing w:val="8"/>
          <w:sz w:val="24"/>
          <w:szCs w:val="24"/>
          <w:lang w:val="hr-HR"/>
        </w:rPr>
      </w:pPr>
    </w:p>
    <w:p w:rsidR="004F31BC" w:rsidRPr="00B5114F" w:rsidRDefault="000C06E4" w:rsidP="000C06E4">
      <w:pPr>
        <w:shd w:val="clear" w:color="auto" w:fill="FFFFFF"/>
        <w:spacing w:line="269" w:lineRule="exact"/>
        <w:ind w:right="115"/>
        <w:jc w:val="both"/>
        <w:rPr>
          <w:b/>
          <w:spacing w:val="2"/>
          <w:sz w:val="24"/>
          <w:szCs w:val="24"/>
          <w:lang w:val="hr-HR"/>
        </w:rPr>
      </w:pPr>
      <w:r w:rsidRPr="00B5114F">
        <w:rPr>
          <w:b/>
          <w:spacing w:val="2"/>
          <w:sz w:val="24"/>
          <w:szCs w:val="24"/>
          <w:lang w:val="hr-HR"/>
        </w:rPr>
        <w:t>5</w:t>
      </w:r>
      <w:r w:rsidR="0016063A" w:rsidRPr="00B5114F">
        <w:rPr>
          <w:b/>
          <w:spacing w:val="2"/>
          <w:sz w:val="24"/>
          <w:szCs w:val="24"/>
          <w:lang w:val="hr-HR"/>
        </w:rPr>
        <w:t>.1</w:t>
      </w:r>
      <w:r w:rsidR="004F31BC" w:rsidRPr="00B5114F">
        <w:rPr>
          <w:b/>
          <w:spacing w:val="2"/>
          <w:sz w:val="24"/>
          <w:szCs w:val="24"/>
          <w:lang w:val="hr-HR"/>
        </w:rPr>
        <w:t>.</w:t>
      </w:r>
      <w:r w:rsidR="004F31BC" w:rsidRPr="00B5114F">
        <w:rPr>
          <w:b/>
          <w:spacing w:val="2"/>
          <w:sz w:val="24"/>
          <w:szCs w:val="24"/>
          <w:lang w:val="hr-HR"/>
        </w:rPr>
        <w:tab/>
        <w:t>RASKID  KONCESI</w:t>
      </w:r>
      <w:r w:rsidR="006A1753" w:rsidRPr="00B5114F">
        <w:rPr>
          <w:b/>
          <w:spacing w:val="2"/>
          <w:sz w:val="24"/>
          <w:szCs w:val="24"/>
          <w:lang w:val="hr-HR"/>
        </w:rPr>
        <w:t>ON</w:t>
      </w:r>
      <w:r w:rsidR="004F31BC" w:rsidRPr="00B5114F">
        <w:rPr>
          <w:b/>
          <w:spacing w:val="2"/>
          <w:sz w:val="24"/>
          <w:szCs w:val="24"/>
          <w:lang w:val="hr-HR"/>
        </w:rPr>
        <w:t>OG  UGOVORA</w:t>
      </w:r>
    </w:p>
    <w:p w:rsidR="004F31BC" w:rsidRPr="00B5114F" w:rsidRDefault="004F31BC" w:rsidP="004F31BC">
      <w:pPr>
        <w:shd w:val="clear" w:color="auto" w:fill="FFFFFF"/>
        <w:spacing w:line="269" w:lineRule="exact"/>
        <w:ind w:right="115"/>
        <w:jc w:val="both"/>
        <w:rPr>
          <w:b/>
          <w:spacing w:val="2"/>
          <w:sz w:val="24"/>
          <w:szCs w:val="24"/>
          <w:lang w:val="hr-HR"/>
        </w:rPr>
      </w:pPr>
    </w:p>
    <w:p w:rsidR="004F31BC" w:rsidRDefault="00000792" w:rsidP="004F31BC">
      <w:pPr>
        <w:shd w:val="clear" w:color="auto" w:fill="FFFFFF"/>
        <w:spacing w:line="269" w:lineRule="exact"/>
        <w:ind w:right="115"/>
        <w:jc w:val="center"/>
        <w:rPr>
          <w:b/>
          <w:spacing w:val="2"/>
          <w:sz w:val="24"/>
          <w:szCs w:val="24"/>
          <w:lang w:val="hr-HR"/>
        </w:rPr>
      </w:pPr>
      <w:r w:rsidRPr="00B5114F">
        <w:rPr>
          <w:b/>
          <w:spacing w:val="2"/>
          <w:sz w:val="24"/>
          <w:szCs w:val="24"/>
          <w:lang w:val="hr-HR"/>
        </w:rPr>
        <w:t>Član 2</w:t>
      </w:r>
      <w:r w:rsidR="00BB08DF">
        <w:rPr>
          <w:b/>
          <w:spacing w:val="2"/>
          <w:sz w:val="24"/>
          <w:szCs w:val="24"/>
          <w:lang w:val="hr-HR"/>
        </w:rPr>
        <w:t>7</w:t>
      </w:r>
      <w:r w:rsidR="004F31BC" w:rsidRPr="00B5114F">
        <w:rPr>
          <w:b/>
          <w:spacing w:val="2"/>
          <w:sz w:val="24"/>
          <w:szCs w:val="24"/>
          <w:lang w:val="hr-HR"/>
        </w:rPr>
        <w:t>.</w:t>
      </w:r>
    </w:p>
    <w:p w:rsidR="0066255E" w:rsidRPr="00B5114F" w:rsidRDefault="0066255E" w:rsidP="004F31BC">
      <w:pPr>
        <w:shd w:val="clear" w:color="auto" w:fill="FFFFFF"/>
        <w:spacing w:line="269" w:lineRule="exact"/>
        <w:ind w:right="115"/>
        <w:jc w:val="center"/>
        <w:rPr>
          <w:b/>
          <w:spacing w:val="2"/>
          <w:sz w:val="24"/>
          <w:szCs w:val="24"/>
          <w:lang w:val="hr-HR"/>
        </w:rPr>
      </w:pPr>
    </w:p>
    <w:p w:rsidR="001307CC" w:rsidRPr="00B5114F" w:rsidRDefault="00D00A89" w:rsidP="009D6E5D">
      <w:pPr>
        <w:shd w:val="clear" w:color="auto" w:fill="FFFFFF"/>
        <w:spacing w:line="269" w:lineRule="exact"/>
        <w:jc w:val="both"/>
        <w:rPr>
          <w:spacing w:val="2"/>
          <w:sz w:val="24"/>
          <w:szCs w:val="24"/>
          <w:lang w:val="hr-HR"/>
        </w:rPr>
      </w:pPr>
      <w:r w:rsidRPr="00B5114F">
        <w:rPr>
          <w:spacing w:val="2"/>
          <w:sz w:val="24"/>
          <w:szCs w:val="24"/>
          <w:lang w:val="hr-HR"/>
        </w:rPr>
        <w:t>Ugovor o koncesiji će se raskinuti ako:</w:t>
      </w:r>
    </w:p>
    <w:p w:rsidR="001307CC" w:rsidRPr="00B5114F" w:rsidRDefault="001307CC" w:rsidP="009E0064">
      <w:pPr>
        <w:numPr>
          <w:ilvl w:val="0"/>
          <w:numId w:val="42"/>
        </w:numPr>
        <w:shd w:val="clear" w:color="auto" w:fill="FFFFFF"/>
        <w:tabs>
          <w:tab w:val="left" w:pos="221"/>
        </w:tabs>
        <w:spacing w:line="269" w:lineRule="exact"/>
        <w:jc w:val="both"/>
        <w:rPr>
          <w:spacing w:val="2"/>
          <w:sz w:val="24"/>
          <w:szCs w:val="24"/>
          <w:lang w:val="hr-HR"/>
        </w:rPr>
      </w:pPr>
      <w:r w:rsidRPr="00B5114F">
        <w:rPr>
          <w:spacing w:val="2"/>
          <w:sz w:val="24"/>
          <w:szCs w:val="24"/>
          <w:lang w:val="hr-HR"/>
        </w:rPr>
        <w:t>je Koncesionar nesolventan ili bankrotira;</w:t>
      </w:r>
    </w:p>
    <w:p w:rsidR="001307CC" w:rsidRPr="00B5114F" w:rsidRDefault="00B51ACB" w:rsidP="009E0064">
      <w:pPr>
        <w:numPr>
          <w:ilvl w:val="0"/>
          <w:numId w:val="42"/>
        </w:numPr>
        <w:shd w:val="clear" w:color="auto" w:fill="FFFFFF"/>
        <w:tabs>
          <w:tab w:val="left" w:pos="221"/>
        </w:tabs>
        <w:spacing w:line="269" w:lineRule="exact"/>
        <w:jc w:val="both"/>
        <w:rPr>
          <w:spacing w:val="4"/>
          <w:sz w:val="24"/>
          <w:szCs w:val="24"/>
          <w:lang w:val="hr-HR"/>
        </w:rPr>
      </w:pPr>
      <w:r w:rsidRPr="00B5114F">
        <w:rPr>
          <w:spacing w:val="4"/>
          <w:sz w:val="24"/>
          <w:szCs w:val="24"/>
          <w:lang w:val="hr-HR"/>
        </w:rPr>
        <w:lastRenderedPageBreak/>
        <w:t>Koncesionar</w:t>
      </w:r>
      <w:r w:rsidR="009E0064" w:rsidRPr="00B5114F">
        <w:rPr>
          <w:spacing w:val="4"/>
          <w:sz w:val="24"/>
          <w:szCs w:val="24"/>
          <w:lang w:val="hr-HR"/>
        </w:rPr>
        <w:t xml:space="preserve"> ili Koncesor</w:t>
      </w:r>
      <w:r w:rsidRPr="00B5114F">
        <w:rPr>
          <w:spacing w:val="4"/>
          <w:sz w:val="24"/>
          <w:szCs w:val="24"/>
          <w:lang w:val="hr-HR"/>
        </w:rPr>
        <w:t xml:space="preserve"> ne ispunjava</w:t>
      </w:r>
      <w:r w:rsidR="00D428B2" w:rsidRPr="00B5114F">
        <w:rPr>
          <w:spacing w:val="4"/>
          <w:sz w:val="24"/>
          <w:szCs w:val="24"/>
          <w:lang w:val="hr-HR"/>
        </w:rPr>
        <w:t xml:space="preserve"> ob</w:t>
      </w:r>
      <w:r w:rsidR="00F673B4" w:rsidRPr="00B5114F">
        <w:rPr>
          <w:spacing w:val="4"/>
          <w:sz w:val="24"/>
          <w:szCs w:val="24"/>
          <w:lang w:val="hr-HR"/>
        </w:rPr>
        <w:t>a</w:t>
      </w:r>
      <w:r w:rsidR="00D428B2" w:rsidRPr="00B5114F">
        <w:rPr>
          <w:spacing w:val="4"/>
          <w:sz w:val="24"/>
          <w:szCs w:val="24"/>
          <w:lang w:val="hr-HR"/>
        </w:rPr>
        <w:t>veze iz</w:t>
      </w:r>
      <w:r w:rsidR="001307CC" w:rsidRPr="00B5114F">
        <w:rPr>
          <w:spacing w:val="4"/>
          <w:sz w:val="24"/>
          <w:szCs w:val="24"/>
          <w:lang w:val="hr-HR"/>
        </w:rPr>
        <w:t xml:space="preserve"> Ugovora</w:t>
      </w:r>
      <w:r w:rsidR="00F673B4" w:rsidRPr="00B5114F">
        <w:rPr>
          <w:spacing w:val="4"/>
          <w:sz w:val="24"/>
          <w:szCs w:val="24"/>
          <w:lang w:val="hr-HR"/>
        </w:rPr>
        <w:t xml:space="preserve"> u ugovorenim rokovima</w:t>
      </w:r>
      <w:r w:rsidR="001307CC" w:rsidRPr="00B5114F">
        <w:rPr>
          <w:spacing w:val="4"/>
          <w:sz w:val="24"/>
          <w:szCs w:val="24"/>
          <w:lang w:val="hr-HR"/>
        </w:rPr>
        <w:t>;</w:t>
      </w:r>
    </w:p>
    <w:p w:rsidR="001307CC" w:rsidRPr="00B5114F" w:rsidRDefault="001307CC" w:rsidP="009E0064">
      <w:pPr>
        <w:numPr>
          <w:ilvl w:val="0"/>
          <w:numId w:val="42"/>
        </w:numPr>
        <w:shd w:val="clear" w:color="auto" w:fill="FFFFFF"/>
        <w:tabs>
          <w:tab w:val="left" w:pos="221"/>
        </w:tabs>
        <w:spacing w:line="269" w:lineRule="exact"/>
        <w:jc w:val="both"/>
        <w:rPr>
          <w:spacing w:val="2"/>
          <w:sz w:val="24"/>
          <w:szCs w:val="24"/>
          <w:lang w:val="hr-HR"/>
        </w:rPr>
      </w:pPr>
      <w:r w:rsidRPr="00B5114F">
        <w:rPr>
          <w:spacing w:val="7"/>
          <w:sz w:val="24"/>
          <w:szCs w:val="24"/>
          <w:lang w:val="hr-HR"/>
        </w:rPr>
        <w:t>je pravo</w:t>
      </w:r>
      <w:r w:rsidR="009E0064" w:rsidRPr="00B5114F">
        <w:rPr>
          <w:spacing w:val="7"/>
          <w:sz w:val="24"/>
          <w:szCs w:val="24"/>
          <w:lang w:val="hr-HR"/>
        </w:rPr>
        <w:t>snaž</w:t>
      </w:r>
      <w:r w:rsidRPr="00B5114F">
        <w:rPr>
          <w:spacing w:val="7"/>
          <w:sz w:val="24"/>
          <w:szCs w:val="24"/>
          <w:lang w:val="hr-HR"/>
        </w:rPr>
        <w:t>nom sudskom presudom Konces</w:t>
      </w:r>
      <w:r w:rsidR="00AE4B78" w:rsidRPr="00B5114F">
        <w:rPr>
          <w:spacing w:val="7"/>
          <w:sz w:val="24"/>
          <w:szCs w:val="24"/>
          <w:lang w:val="hr-HR"/>
        </w:rPr>
        <w:t>i</w:t>
      </w:r>
      <w:r w:rsidR="00081FDD" w:rsidRPr="00B5114F">
        <w:rPr>
          <w:spacing w:val="7"/>
          <w:sz w:val="24"/>
          <w:szCs w:val="24"/>
          <w:lang w:val="hr-HR"/>
        </w:rPr>
        <w:t xml:space="preserve">onaru </w:t>
      </w:r>
      <w:r w:rsidRPr="00B5114F">
        <w:rPr>
          <w:spacing w:val="7"/>
          <w:sz w:val="24"/>
          <w:szCs w:val="24"/>
          <w:lang w:val="hr-HR"/>
        </w:rPr>
        <w:t xml:space="preserve">zabranjeno obavljanje djelatnosti </w:t>
      </w:r>
      <w:r w:rsidRPr="00B5114F">
        <w:rPr>
          <w:spacing w:val="2"/>
          <w:sz w:val="24"/>
          <w:szCs w:val="24"/>
          <w:lang w:val="hr-HR"/>
        </w:rPr>
        <w:t>koja je predmet koncesije;</w:t>
      </w:r>
    </w:p>
    <w:p w:rsidR="009E0064" w:rsidRPr="00B5114F" w:rsidRDefault="009E0064" w:rsidP="009E0064">
      <w:pPr>
        <w:numPr>
          <w:ilvl w:val="0"/>
          <w:numId w:val="42"/>
        </w:numPr>
        <w:shd w:val="clear" w:color="auto" w:fill="FFFFFF"/>
        <w:tabs>
          <w:tab w:val="left" w:pos="221"/>
        </w:tabs>
        <w:spacing w:line="269" w:lineRule="exact"/>
        <w:jc w:val="both"/>
        <w:rPr>
          <w:spacing w:val="2"/>
          <w:sz w:val="24"/>
          <w:szCs w:val="24"/>
          <w:lang w:val="hr-HR"/>
        </w:rPr>
      </w:pPr>
      <w:r w:rsidRPr="00B5114F">
        <w:rPr>
          <w:spacing w:val="2"/>
          <w:sz w:val="24"/>
          <w:szCs w:val="24"/>
          <w:lang w:val="hr-HR"/>
        </w:rPr>
        <w:t>Koncesionar nije u roku započeo, odnosno završio radove koje je trebao izvesti prema Ugovoru;</w:t>
      </w:r>
    </w:p>
    <w:p w:rsidR="001307CC" w:rsidRPr="00B5114F" w:rsidRDefault="001307CC" w:rsidP="009E0064">
      <w:pPr>
        <w:numPr>
          <w:ilvl w:val="0"/>
          <w:numId w:val="42"/>
        </w:numPr>
        <w:shd w:val="clear" w:color="auto" w:fill="FFFFFF"/>
        <w:tabs>
          <w:tab w:val="left" w:pos="250"/>
        </w:tabs>
        <w:spacing w:line="269" w:lineRule="exact"/>
        <w:jc w:val="both"/>
        <w:rPr>
          <w:sz w:val="24"/>
          <w:szCs w:val="24"/>
          <w:lang w:val="hr-HR"/>
        </w:rPr>
      </w:pPr>
      <w:r w:rsidRPr="00B5114F">
        <w:rPr>
          <w:spacing w:val="2"/>
          <w:sz w:val="24"/>
          <w:szCs w:val="24"/>
          <w:lang w:val="hr-HR"/>
        </w:rPr>
        <w:t>Koncesionar samovoljno mijenja u</w:t>
      </w:r>
      <w:r w:rsidR="009E0064" w:rsidRPr="00B5114F">
        <w:rPr>
          <w:spacing w:val="2"/>
          <w:sz w:val="24"/>
          <w:szCs w:val="24"/>
          <w:lang w:val="hr-HR"/>
        </w:rPr>
        <w:t>slov</w:t>
      </w:r>
      <w:r w:rsidRPr="00B5114F">
        <w:rPr>
          <w:spacing w:val="2"/>
          <w:sz w:val="24"/>
          <w:szCs w:val="24"/>
          <w:lang w:val="hr-HR"/>
        </w:rPr>
        <w:t>e pod kojima je dodijeljena koncesija;</w:t>
      </w:r>
    </w:p>
    <w:p w:rsidR="001307CC" w:rsidRPr="00B5114F" w:rsidRDefault="001307CC" w:rsidP="009E0064">
      <w:pPr>
        <w:numPr>
          <w:ilvl w:val="0"/>
          <w:numId w:val="42"/>
        </w:numPr>
        <w:shd w:val="clear" w:color="auto" w:fill="FFFFFF"/>
        <w:tabs>
          <w:tab w:val="left" w:pos="250"/>
        </w:tabs>
        <w:spacing w:line="269" w:lineRule="exact"/>
        <w:jc w:val="both"/>
        <w:rPr>
          <w:spacing w:val="2"/>
          <w:sz w:val="24"/>
          <w:szCs w:val="24"/>
          <w:lang w:val="hr-HR"/>
        </w:rPr>
      </w:pPr>
      <w:r w:rsidRPr="00B5114F">
        <w:rPr>
          <w:spacing w:val="10"/>
          <w:sz w:val="24"/>
          <w:szCs w:val="24"/>
          <w:lang w:val="hr-HR"/>
        </w:rPr>
        <w:t xml:space="preserve">Koncesionar ne </w:t>
      </w:r>
      <w:r w:rsidR="00676C90" w:rsidRPr="00B5114F">
        <w:rPr>
          <w:spacing w:val="10"/>
          <w:sz w:val="24"/>
          <w:szCs w:val="24"/>
          <w:lang w:val="hr-HR"/>
        </w:rPr>
        <w:t>plaća ili neredovno plaća koncesionu naknadu, u roku od 3 (tri) mjeseca</w:t>
      </w:r>
      <w:r w:rsidRPr="00B5114F">
        <w:rPr>
          <w:spacing w:val="2"/>
          <w:sz w:val="24"/>
          <w:szCs w:val="24"/>
          <w:lang w:val="hr-HR"/>
        </w:rPr>
        <w:t>;</w:t>
      </w:r>
    </w:p>
    <w:p w:rsidR="004A65D0" w:rsidRPr="00B5114F" w:rsidRDefault="004A65D0" w:rsidP="009E0064">
      <w:pPr>
        <w:numPr>
          <w:ilvl w:val="0"/>
          <w:numId w:val="42"/>
        </w:numPr>
        <w:shd w:val="clear" w:color="auto" w:fill="FFFFFF"/>
        <w:tabs>
          <w:tab w:val="left" w:pos="250"/>
        </w:tabs>
        <w:spacing w:line="269" w:lineRule="exact"/>
        <w:jc w:val="both"/>
        <w:rPr>
          <w:sz w:val="24"/>
          <w:szCs w:val="24"/>
          <w:lang w:val="hr-HR"/>
        </w:rPr>
      </w:pPr>
      <w:r w:rsidRPr="00B5114F">
        <w:rPr>
          <w:spacing w:val="2"/>
          <w:sz w:val="24"/>
          <w:szCs w:val="24"/>
          <w:lang w:val="hr-HR"/>
        </w:rPr>
        <w:t>Koncesionar tri godine za redom iskopa na godišnjem nivou manje od 70% količine sirovine utvrđene planom eksploatacije za tu godinu;</w:t>
      </w:r>
    </w:p>
    <w:p w:rsidR="001307CC" w:rsidRPr="00B5114F" w:rsidRDefault="001307CC" w:rsidP="009E0064">
      <w:pPr>
        <w:numPr>
          <w:ilvl w:val="0"/>
          <w:numId w:val="42"/>
        </w:numPr>
        <w:shd w:val="clear" w:color="auto" w:fill="FFFFFF"/>
        <w:tabs>
          <w:tab w:val="left" w:pos="250"/>
        </w:tabs>
        <w:spacing w:line="269" w:lineRule="exact"/>
        <w:jc w:val="both"/>
        <w:rPr>
          <w:sz w:val="24"/>
          <w:szCs w:val="24"/>
          <w:lang w:val="hr-HR"/>
        </w:rPr>
      </w:pPr>
      <w:r w:rsidRPr="00B5114F">
        <w:rPr>
          <w:spacing w:val="8"/>
          <w:sz w:val="24"/>
          <w:szCs w:val="24"/>
          <w:lang w:val="hr-HR"/>
        </w:rPr>
        <w:t>se vršenjem koncesijske djelatnosti dovodi u opasnost životna sredina ili zakonom</w:t>
      </w:r>
      <w:r w:rsidR="004F31BC" w:rsidRPr="00B5114F">
        <w:rPr>
          <w:spacing w:val="8"/>
          <w:sz w:val="24"/>
          <w:szCs w:val="24"/>
          <w:lang w:val="hr-HR"/>
        </w:rPr>
        <w:t xml:space="preserve"> </w:t>
      </w:r>
      <w:r w:rsidRPr="00B5114F">
        <w:rPr>
          <w:spacing w:val="2"/>
          <w:sz w:val="24"/>
          <w:szCs w:val="24"/>
          <w:lang w:val="hr-HR"/>
        </w:rPr>
        <w:t>zaštićena područja i objekti, koja se u vrijeme davanja koncesije nije mogla predvidjeti;</w:t>
      </w:r>
    </w:p>
    <w:p w:rsidR="00666277" w:rsidRPr="00B5114F" w:rsidRDefault="001307CC" w:rsidP="009E0064">
      <w:pPr>
        <w:numPr>
          <w:ilvl w:val="0"/>
          <w:numId w:val="42"/>
        </w:numPr>
        <w:shd w:val="clear" w:color="auto" w:fill="FFFFFF"/>
        <w:spacing w:line="269" w:lineRule="exact"/>
        <w:jc w:val="both"/>
        <w:rPr>
          <w:sz w:val="24"/>
          <w:szCs w:val="24"/>
          <w:lang w:val="hr-HR"/>
        </w:rPr>
      </w:pPr>
      <w:r w:rsidRPr="00B5114F">
        <w:rPr>
          <w:spacing w:val="1"/>
          <w:sz w:val="24"/>
          <w:szCs w:val="24"/>
          <w:lang w:val="hr-HR"/>
        </w:rPr>
        <w:t>u slučaju nemogućnosti obavljanja djelatnosti zbog znatnijeg oštećenja predmeta</w:t>
      </w:r>
      <w:r w:rsidR="004F31BC" w:rsidRPr="00B5114F">
        <w:rPr>
          <w:spacing w:val="1"/>
          <w:sz w:val="24"/>
          <w:szCs w:val="24"/>
          <w:lang w:val="hr-HR"/>
        </w:rPr>
        <w:t xml:space="preserve"> </w:t>
      </w:r>
      <w:r w:rsidRPr="00B5114F">
        <w:rPr>
          <w:spacing w:val="-1"/>
          <w:sz w:val="24"/>
          <w:szCs w:val="24"/>
          <w:lang w:val="hr-HR"/>
        </w:rPr>
        <w:t>koncesije</w:t>
      </w:r>
      <w:r w:rsidR="009E0064" w:rsidRPr="00B5114F">
        <w:rPr>
          <w:spacing w:val="-1"/>
          <w:sz w:val="24"/>
          <w:szCs w:val="24"/>
          <w:lang w:val="hr-HR"/>
        </w:rPr>
        <w:t>.</w:t>
      </w:r>
    </w:p>
    <w:p w:rsidR="00034114" w:rsidRPr="00B5114F" w:rsidRDefault="00034114" w:rsidP="00411CA8">
      <w:pPr>
        <w:shd w:val="clear" w:color="auto" w:fill="FFFFFF"/>
        <w:spacing w:line="269" w:lineRule="exact"/>
        <w:jc w:val="both"/>
        <w:rPr>
          <w:spacing w:val="4"/>
          <w:sz w:val="24"/>
          <w:szCs w:val="24"/>
          <w:lang w:val="hr-HR"/>
        </w:rPr>
      </w:pPr>
    </w:p>
    <w:p w:rsidR="001307CC" w:rsidRDefault="00B51ACB" w:rsidP="009D6E5D">
      <w:pPr>
        <w:shd w:val="clear" w:color="auto" w:fill="FFFFFF"/>
        <w:spacing w:line="269" w:lineRule="exact"/>
        <w:jc w:val="center"/>
        <w:rPr>
          <w:b/>
          <w:bCs/>
          <w:spacing w:val="6"/>
          <w:sz w:val="24"/>
          <w:szCs w:val="24"/>
          <w:lang w:val="hr-HR"/>
        </w:rPr>
      </w:pPr>
      <w:r w:rsidRPr="00B5114F">
        <w:rPr>
          <w:b/>
          <w:bCs/>
          <w:spacing w:val="6"/>
          <w:sz w:val="24"/>
          <w:szCs w:val="24"/>
          <w:lang w:val="hr-HR"/>
        </w:rPr>
        <w:t xml:space="preserve">Član </w:t>
      </w:r>
      <w:r w:rsidR="00000792" w:rsidRPr="00B5114F">
        <w:rPr>
          <w:b/>
          <w:bCs/>
          <w:spacing w:val="6"/>
          <w:sz w:val="24"/>
          <w:szCs w:val="24"/>
          <w:lang w:val="hr-HR"/>
        </w:rPr>
        <w:t>2</w:t>
      </w:r>
      <w:r w:rsidR="00BB08DF">
        <w:rPr>
          <w:b/>
          <w:bCs/>
          <w:spacing w:val="6"/>
          <w:sz w:val="24"/>
          <w:szCs w:val="24"/>
          <w:lang w:val="hr-HR"/>
        </w:rPr>
        <w:t>8</w:t>
      </w:r>
      <w:r w:rsidR="001307CC" w:rsidRPr="00B5114F">
        <w:rPr>
          <w:b/>
          <w:bCs/>
          <w:spacing w:val="6"/>
          <w:sz w:val="24"/>
          <w:szCs w:val="24"/>
          <w:lang w:val="hr-HR"/>
        </w:rPr>
        <w:t>.</w:t>
      </w:r>
    </w:p>
    <w:p w:rsidR="0066255E" w:rsidRPr="00B5114F" w:rsidRDefault="0066255E" w:rsidP="009D6E5D">
      <w:pPr>
        <w:shd w:val="clear" w:color="auto" w:fill="FFFFFF"/>
        <w:spacing w:line="269" w:lineRule="exact"/>
        <w:jc w:val="center"/>
        <w:rPr>
          <w:b/>
          <w:bCs/>
          <w:spacing w:val="6"/>
          <w:sz w:val="24"/>
          <w:szCs w:val="24"/>
          <w:lang w:val="hr-HR"/>
        </w:rPr>
      </w:pPr>
    </w:p>
    <w:p w:rsidR="009E0064" w:rsidRPr="00B5114F" w:rsidRDefault="009E0064" w:rsidP="009E0064">
      <w:pPr>
        <w:shd w:val="clear" w:color="auto" w:fill="FFFFFF"/>
        <w:spacing w:line="269" w:lineRule="exact"/>
        <w:jc w:val="both"/>
        <w:rPr>
          <w:spacing w:val="2"/>
          <w:sz w:val="24"/>
          <w:szCs w:val="24"/>
          <w:lang w:val="hr-HR"/>
        </w:rPr>
      </w:pPr>
      <w:r w:rsidRPr="00B5114F">
        <w:rPr>
          <w:spacing w:val="2"/>
          <w:sz w:val="24"/>
          <w:szCs w:val="24"/>
          <w:lang w:val="hr-HR"/>
        </w:rPr>
        <w:t>Ugovorne strane Ugovor mogu raskinuti jednostrano ili sporazumno.</w:t>
      </w:r>
    </w:p>
    <w:p w:rsidR="009E0064" w:rsidRPr="00B5114F" w:rsidRDefault="009E0064" w:rsidP="009E0064">
      <w:pPr>
        <w:shd w:val="clear" w:color="auto" w:fill="FFFFFF"/>
        <w:spacing w:line="278" w:lineRule="exact"/>
        <w:jc w:val="both"/>
        <w:rPr>
          <w:b/>
          <w:bCs/>
          <w:spacing w:val="18"/>
          <w:sz w:val="24"/>
          <w:szCs w:val="24"/>
          <w:lang w:val="hr-HR"/>
        </w:rPr>
      </w:pPr>
    </w:p>
    <w:p w:rsidR="009E0064" w:rsidRDefault="009E0064" w:rsidP="009E0064">
      <w:pPr>
        <w:shd w:val="clear" w:color="auto" w:fill="FFFFFF"/>
        <w:spacing w:line="278" w:lineRule="exact"/>
        <w:jc w:val="center"/>
        <w:rPr>
          <w:b/>
          <w:sz w:val="24"/>
          <w:szCs w:val="24"/>
        </w:rPr>
      </w:pPr>
      <w:r w:rsidRPr="00B5114F">
        <w:rPr>
          <w:b/>
          <w:bCs/>
          <w:spacing w:val="18"/>
          <w:sz w:val="24"/>
          <w:szCs w:val="24"/>
          <w:lang w:val="hr-HR"/>
        </w:rPr>
        <w:t xml:space="preserve">Član </w:t>
      </w:r>
      <w:r w:rsidR="00BB08DF">
        <w:rPr>
          <w:b/>
          <w:bCs/>
          <w:spacing w:val="18"/>
          <w:sz w:val="24"/>
          <w:szCs w:val="24"/>
          <w:lang w:val="hr-HR"/>
        </w:rPr>
        <w:t>29</w:t>
      </w:r>
      <w:r w:rsidRPr="00B5114F">
        <w:rPr>
          <w:b/>
          <w:sz w:val="24"/>
          <w:szCs w:val="24"/>
        </w:rPr>
        <w:t>.</w:t>
      </w:r>
    </w:p>
    <w:p w:rsidR="0066255E" w:rsidRPr="00B5114F" w:rsidRDefault="0066255E" w:rsidP="009E0064">
      <w:pPr>
        <w:shd w:val="clear" w:color="auto" w:fill="FFFFFF"/>
        <w:spacing w:line="278" w:lineRule="exact"/>
        <w:jc w:val="center"/>
        <w:rPr>
          <w:b/>
          <w:bCs/>
          <w:spacing w:val="35"/>
          <w:sz w:val="24"/>
          <w:szCs w:val="24"/>
          <w:lang w:val="hr-HR"/>
        </w:rPr>
      </w:pPr>
    </w:p>
    <w:p w:rsidR="009E0064" w:rsidRPr="00B5114F" w:rsidRDefault="009E0064" w:rsidP="009E0064">
      <w:pPr>
        <w:shd w:val="clear" w:color="auto" w:fill="FFFFFF"/>
        <w:spacing w:line="278" w:lineRule="exact"/>
        <w:jc w:val="both"/>
        <w:rPr>
          <w:spacing w:val="-2"/>
          <w:sz w:val="24"/>
          <w:szCs w:val="24"/>
          <w:lang w:val="hr-HR"/>
        </w:rPr>
      </w:pPr>
      <w:r w:rsidRPr="00B5114F">
        <w:rPr>
          <w:spacing w:val="4"/>
          <w:sz w:val="24"/>
          <w:szCs w:val="24"/>
          <w:lang w:val="hr-HR"/>
        </w:rPr>
        <w:t xml:space="preserve">Kod raskida Ugovora Koncesionar je dužan, o svom trošku, izvršiti nužne radove koje mu, u skladu sa važećim zakonima, naloži </w:t>
      </w:r>
      <w:r w:rsidRPr="00B5114F">
        <w:rPr>
          <w:spacing w:val="-2"/>
          <w:sz w:val="24"/>
          <w:szCs w:val="24"/>
          <w:lang w:val="hr-HR"/>
        </w:rPr>
        <w:t xml:space="preserve">Koncesor. </w:t>
      </w:r>
    </w:p>
    <w:p w:rsidR="0066255E" w:rsidRDefault="0066255E" w:rsidP="000C06E4">
      <w:pPr>
        <w:shd w:val="clear" w:color="auto" w:fill="FFFFFF"/>
        <w:spacing w:line="278" w:lineRule="exact"/>
        <w:jc w:val="both"/>
        <w:rPr>
          <w:b/>
          <w:spacing w:val="-2"/>
          <w:sz w:val="24"/>
          <w:szCs w:val="24"/>
          <w:lang w:val="hr-HR"/>
        </w:rPr>
      </w:pPr>
    </w:p>
    <w:p w:rsidR="009A39F2" w:rsidRPr="00B5114F" w:rsidRDefault="000C06E4" w:rsidP="000C06E4">
      <w:pPr>
        <w:shd w:val="clear" w:color="auto" w:fill="FFFFFF"/>
        <w:spacing w:line="278" w:lineRule="exact"/>
        <w:jc w:val="both"/>
        <w:rPr>
          <w:b/>
          <w:spacing w:val="-2"/>
          <w:sz w:val="24"/>
          <w:szCs w:val="24"/>
          <w:lang w:val="hr-HR"/>
        </w:rPr>
      </w:pPr>
      <w:r w:rsidRPr="00B5114F">
        <w:rPr>
          <w:b/>
          <w:spacing w:val="-2"/>
          <w:sz w:val="24"/>
          <w:szCs w:val="24"/>
          <w:lang w:val="hr-HR"/>
        </w:rPr>
        <w:t>5</w:t>
      </w:r>
      <w:r w:rsidR="009A39F2" w:rsidRPr="00B5114F">
        <w:rPr>
          <w:b/>
          <w:spacing w:val="-2"/>
          <w:sz w:val="24"/>
          <w:szCs w:val="24"/>
          <w:lang w:val="hr-HR"/>
        </w:rPr>
        <w:t>.2. ODUZIMANJE KONCESIJE</w:t>
      </w:r>
    </w:p>
    <w:p w:rsidR="009A39F2" w:rsidRPr="00B5114F" w:rsidRDefault="009A39F2" w:rsidP="009A39F2">
      <w:pPr>
        <w:shd w:val="clear" w:color="auto" w:fill="FFFFFF"/>
        <w:spacing w:line="278" w:lineRule="exact"/>
        <w:ind w:left="142" w:firstLine="567"/>
        <w:jc w:val="both"/>
        <w:rPr>
          <w:b/>
          <w:spacing w:val="-2"/>
          <w:sz w:val="24"/>
          <w:szCs w:val="24"/>
          <w:lang w:val="hr-HR"/>
        </w:rPr>
      </w:pPr>
    </w:p>
    <w:p w:rsidR="009A39F2" w:rsidRDefault="0020126B" w:rsidP="0020126B">
      <w:pPr>
        <w:shd w:val="clear" w:color="auto" w:fill="FFFFFF"/>
        <w:spacing w:line="278" w:lineRule="exact"/>
        <w:jc w:val="center"/>
        <w:rPr>
          <w:b/>
          <w:spacing w:val="-2"/>
          <w:sz w:val="24"/>
          <w:szCs w:val="24"/>
          <w:lang w:val="hr-HR"/>
        </w:rPr>
      </w:pPr>
      <w:r w:rsidRPr="00B5114F">
        <w:rPr>
          <w:b/>
          <w:spacing w:val="-2"/>
          <w:sz w:val="24"/>
          <w:szCs w:val="24"/>
          <w:lang w:val="hr-HR"/>
        </w:rPr>
        <w:t>Član</w:t>
      </w:r>
      <w:r w:rsidR="000D6290" w:rsidRPr="00B5114F">
        <w:rPr>
          <w:b/>
          <w:spacing w:val="-2"/>
          <w:sz w:val="24"/>
          <w:szCs w:val="24"/>
          <w:lang w:val="hr-HR"/>
        </w:rPr>
        <w:t xml:space="preserve"> 3</w:t>
      </w:r>
      <w:r w:rsidR="00BB08DF">
        <w:rPr>
          <w:b/>
          <w:spacing w:val="-2"/>
          <w:sz w:val="24"/>
          <w:szCs w:val="24"/>
          <w:lang w:val="hr-HR"/>
        </w:rPr>
        <w:t>0</w:t>
      </w:r>
      <w:r w:rsidRPr="00B5114F">
        <w:rPr>
          <w:b/>
          <w:spacing w:val="-2"/>
          <w:sz w:val="24"/>
          <w:szCs w:val="24"/>
          <w:lang w:val="hr-HR"/>
        </w:rPr>
        <w:t>.</w:t>
      </w:r>
    </w:p>
    <w:p w:rsidR="0066255E" w:rsidRPr="00B5114F" w:rsidRDefault="0066255E" w:rsidP="0020126B">
      <w:pPr>
        <w:shd w:val="clear" w:color="auto" w:fill="FFFFFF"/>
        <w:spacing w:line="278" w:lineRule="exact"/>
        <w:jc w:val="center"/>
        <w:rPr>
          <w:b/>
          <w:spacing w:val="-2"/>
          <w:sz w:val="24"/>
          <w:szCs w:val="24"/>
          <w:lang w:val="hr-HR"/>
        </w:rPr>
      </w:pPr>
    </w:p>
    <w:p w:rsidR="0020126B" w:rsidRPr="00B5114F" w:rsidRDefault="009E0064" w:rsidP="0020126B">
      <w:pPr>
        <w:shd w:val="clear" w:color="auto" w:fill="FFFFFF"/>
        <w:spacing w:line="278" w:lineRule="exact"/>
        <w:jc w:val="both"/>
        <w:rPr>
          <w:spacing w:val="-2"/>
          <w:sz w:val="24"/>
          <w:szCs w:val="24"/>
          <w:lang w:val="hr-HR"/>
        </w:rPr>
      </w:pPr>
      <w:r w:rsidRPr="00B5114F">
        <w:rPr>
          <w:spacing w:val="-2"/>
          <w:sz w:val="24"/>
          <w:szCs w:val="24"/>
          <w:lang w:val="hr-HR"/>
        </w:rPr>
        <w:t>(1)</w:t>
      </w:r>
      <w:r w:rsidRPr="00B5114F">
        <w:rPr>
          <w:b/>
          <w:spacing w:val="-2"/>
          <w:sz w:val="24"/>
          <w:szCs w:val="24"/>
          <w:lang w:val="hr-HR"/>
        </w:rPr>
        <w:t xml:space="preserve"> </w:t>
      </w:r>
      <w:r w:rsidR="0020126B" w:rsidRPr="00B5114F">
        <w:rPr>
          <w:spacing w:val="-2"/>
          <w:sz w:val="24"/>
          <w:szCs w:val="24"/>
          <w:lang w:val="hr-HR"/>
        </w:rPr>
        <w:t>Oduzimanje koncesije vrši se ako:</w:t>
      </w:r>
    </w:p>
    <w:p w:rsidR="0020126B" w:rsidRPr="00B5114F" w:rsidRDefault="0020126B" w:rsidP="009E0064">
      <w:pPr>
        <w:numPr>
          <w:ilvl w:val="0"/>
          <w:numId w:val="44"/>
        </w:numPr>
        <w:shd w:val="clear" w:color="auto" w:fill="FFFFFF"/>
        <w:spacing w:line="278" w:lineRule="exact"/>
        <w:jc w:val="both"/>
        <w:rPr>
          <w:spacing w:val="-2"/>
          <w:sz w:val="24"/>
          <w:szCs w:val="24"/>
          <w:lang w:val="hr-HR"/>
        </w:rPr>
      </w:pPr>
      <w:r w:rsidRPr="00B5114F">
        <w:rPr>
          <w:spacing w:val="-2"/>
          <w:sz w:val="24"/>
          <w:szCs w:val="24"/>
          <w:lang w:val="hr-HR"/>
        </w:rPr>
        <w:t>Koncesionar ne obavlja koncesionu djelatnost duže od godinu dana;</w:t>
      </w:r>
    </w:p>
    <w:p w:rsidR="0020126B" w:rsidRPr="00B5114F" w:rsidRDefault="004F2B3E" w:rsidP="009E0064">
      <w:pPr>
        <w:numPr>
          <w:ilvl w:val="0"/>
          <w:numId w:val="44"/>
        </w:numPr>
        <w:shd w:val="clear" w:color="auto" w:fill="FFFFFF"/>
        <w:spacing w:line="278" w:lineRule="exact"/>
        <w:jc w:val="both"/>
        <w:rPr>
          <w:spacing w:val="-2"/>
          <w:sz w:val="24"/>
          <w:szCs w:val="24"/>
          <w:lang w:val="hr-HR"/>
        </w:rPr>
      </w:pPr>
      <w:r w:rsidRPr="00B5114F">
        <w:rPr>
          <w:spacing w:val="-2"/>
          <w:sz w:val="24"/>
          <w:szCs w:val="24"/>
          <w:lang w:val="hr-HR"/>
        </w:rPr>
        <w:t>Koncesionar</w:t>
      </w:r>
      <w:r w:rsidR="0020126B" w:rsidRPr="00B5114F">
        <w:rPr>
          <w:spacing w:val="-2"/>
          <w:sz w:val="24"/>
          <w:szCs w:val="24"/>
          <w:lang w:val="hr-HR"/>
        </w:rPr>
        <w:t xml:space="preserve"> ne izvršava Ugovorom preuzete obaveze;</w:t>
      </w:r>
    </w:p>
    <w:p w:rsidR="0020126B" w:rsidRPr="00B5114F" w:rsidRDefault="0020126B" w:rsidP="009E0064">
      <w:pPr>
        <w:numPr>
          <w:ilvl w:val="0"/>
          <w:numId w:val="44"/>
        </w:numPr>
        <w:shd w:val="clear" w:color="auto" w:fill="FFFFFF"/>
        <w:spacing w:line="278" w:lineRule="exact"/>
        <w:jc w:val="both"/>
        <w:rPr>
          <w:spacing w:val="-2"/>
          <w:sz w:val="24"/>
          <w:szCs w:val="24"/>
          <w:lang w:val="hr-HR"/>
        </w:rPr>
      </w:pPr>
      <w:r w:rsidRPr="00B5114F">
        <w:rPr>
          <w:spacing w:val="-2"/>
          <w:sz w:val="24"/>
          <w:szCs w:val="24"/>
          <w:lang w:val="hr-HR"/>
        </w:rPr>
        <w:t>se obavljanjem koncesione djelatnosti ugrožava životna sredina i zdravlje ljudi</w:t>
      </w:r>
      <w:r w:rsidR="00C01782" w:rsidRPr="00B5114F">
        <w:rPr>
          <w:spacing w:val="-2"/>
          <w:sz w:val="24"/>
          <w:szCs w:val="24"/>
          <w:lang w:val="hr-HR"/>
        </w:rPr>
        <w:t>,</w:t>
      </w:r>
    </w:p>
    <w:p w:rsidR="00C01782" w:rsidRPr="00B5114F" w:rsidRDefault="00C01782" w:rsidP="003065D6">
      <w:pPr>
        <w:shd w:val="clear" w:color="auto" w:fill="FFFFFF"/>
        <w:spacing w:line="278" w:lineRule="exact"/>
        <w:ind w:left="567"/>
        <w:jc w:val="both"/>
        <w:rPr>
          <w:spacing w:val="-2"/>
          <w:sz w:val="24"/>
          <w:szCs w:val="24"/>
          <w:lang w:val="hr-HR"/>
        </w:rPr>
      </w:pPr>
      <w:r w:rsidRPr="00B5114F">
        <w:rPr>
          <w:spacing w:val="-2"/>
          <w:sz w:val="24"/>
          <w:szCs w:val="24"/>
          <w:lang w:val="hr-HR"/>
        </w:rPr>
        <w:t>a mjere predviđene posebnim propisima i Ugovorom nisu dovoljne da se to spriječi.</w:t>
      </w:r>
    </w:p>
    <w:p w:rsidR="00A76599" w:rsidRPr="00B5114F" w:rsidRDefault="000213D2" w:rsidP="000213D2">
      <w:pPr>
        <w:shd w:val="clear" w:color="auto" w:fill="FFFFFF"/>
        <w:spacing w:line="278" w:lineRule="exact"/>
        <w:jc w:val="both"/>
        <w:rPr>
          <w:spacing w:val="3"/>
          <w:sz w:val="24"/>
          <w:szCs w:val="24"/>
          <w:lang w:val="hr-HR"/>
        </w:rPr>
      </w:pPr>
      <w:r w:rsidRPr="00B5114F">
        <w:rPr>
          <w:spacing w:val="-2"/>
          <w:sz w:val="24"/>
          <w:szCs w:val="24"/>
          <w:lang w:val="hr-HR"/>
        </w:rPr>
        <w:t xml:space="preserve">(2) </w:t>
      </w:r>
      <w:r w:rsidR="004F2B3E" w:rsidRPr="00B5114F">
        <w:rPr>
          <w:spacing w:val="-2"/>
          <w:sz w:val="24"/>
          <w:szCs w:val="24"/>
          <w:lang w:val="hr-HR"/>
        </w:rPr>
        <w:t xml:space="preserve">Kada nastupi slučaj iz prethodnog stava, organ </w:t>
      </w:r>
      <w:r w:rsidR="004F2B3E" w:rsidRPr="00B5114F">
        <w:rPr>
          <w:spacing w:val="3"/>
          <w:sz w:val="24"/>
          <w:szCs w:val="24"/>
          <w:lang w:val="hr-HR"/>
        </w:rPr>
        <w:t xml:space="preserve">nadležan za nadzor nad provođenjem </w:t>
      </w:r>
      <w:r w:rsidR="009363C4" w:rsidRPr="00B5114F">
        <w:rPr>
          <w:spacing w:val="3"/>
          <w:sz w:val="24"/>
          <w:szCs w:val="24"/>
          <w:lang w:val="hr-HR"/>
        </w:rPr>
        <w:t>U</w:t>
      </w:r>
      <w:r w:rsidR="004F2B3E" w:rsidRPr="00B5114F">
        <w:rPr>
          <w:spacing w:val="3"/>
          <w:sz w:val="24"/>
          <w:szCs w:val="24"/>
          <w:lang w:val="hr-HR"/>
        </w:rPr>
        <w:t>govora</w:t>
      </w:r>
      <w:r w:rsidR="009D6CD4" w:rsidRPr="00B5114F">
        <w:rPr>
          <w:spacing w:val="3"/>
          <w:sz w:val="24"/>
          <w:szCs w:val="24"/>
          <w:lang w:val="hr-HR"/>
        </w:rPr>
        <w:t xml:space="preserve"> o tome obavještava Koncesora, koji zatim donosi rješenje kojim se koncesija oduzima od Konces</w:t>
      </w:r>
      <w:r w:rsidR="00D32B8A" w:rsidRPr="00B5114F">
        <w:rPr>
          <w:spacing w:val="3"/>
          <w:sz w:val="24"/>
          <w:szCs w:val="24"/>
          <w:lang w:val="hr-HR"/>
        </w:rPr>
        <w:t>iona</w:t>
      </w:r>
      <w:r w:rsidR="009D6CD4" w:rsidRPr="00B5114F">
        <w:rPr>
          <w:spacing w:val="3"/>
          <w:sz w:val="24"/>
          <w:szCs w:val="24"/>
          <w:lang w:val="hr-HR"/>
        </w:rPr>
        <w:t>ra.</w:t>
      </w:r>
    </w:p>
    <w:p w:rsidR="0066255E" w:rsidRPr="00B5114F" w:rsidRDefault="0066255E" w:rsidP="000213D2">
      <w:pPr>
        <w:shd w:val="clear" w:color="auto" w:fill="FFFFFF"/>
        <w:spacing w:line="278" w:lineRule="exact"/>
        <w:jc w:val="both"/>
        <w:rPr>
          <w:spacing w:val="3"/>
          <w:sz w:val="24"/>
          <w:szCs w:val="24"/>
          <w:lang w:val="hr-HR"/>
        </w:rPr>
      </w:pPr>
    </w:p>
    <w:p w:rsidR="00623C16" w:rsidRPr="00B5114F" w:rsidRDefault="00623C16" w:rsidP="00623C16">
      <w:pPr>
        <w:shd w:val="clear" w:color="auto" w:fill="FFFFFF"/>
        <w:tabs>
          <w:tab w:val="left" w:pos="0"/>
        </w:tabs>
        <w:spacing w:line="278" w:lineRule="exact"/>
        <w:jc w:val="both"/>
        <w:rPr>
          <w:b/>
          <w:spacing w:val="-2"/>
          <w:sz w:val="24"/>
          <w:szCs w:val="24"/>
          <w:lang w:val="hr-HR"/>
        </w:rPr>
      </w:pPr>
      <w:r w:rsidRPr="00B5114F">
        <w:rPr>
          <w:b/>
          <w:spacing w:val="-2"/>
          <w:sz w:val="24"/>
          <w:szCs w:val="24"/>
          <w:lang w:val="hr-HR"/>
        </w:rPr>
        <w:t>5.3. OTKUP  KONCESIJE</w:t>
      </w:r>
    </w:p>
    <w:p w:rsidR="00623C16" w:rsidRPr="00B5114F" w:rsidRDefault="00623C16" w:rsidP="00623C16">
      <w:pPr>
        <w:shd w:val="clear" w:color="auto" w:fill="FFFFFF"/>
        <w:spacing w:line="278" w:lineRule="exact"/>
        <w:jc w:val="center"/>
        <w:rPr>
          <w:b/>
          <w:spacing w:val="-2"/>
          <w:sz w:val="24"/>
          <w:szCs w:val="24"/>
          <w:lang w:val="hr-HR"/>
        </w:rPr>
      </w:pPr>
    </w:p>
    <w:p w:rsidR="00623C16" w:rsidRDefault="00623C16" w:rsidP="00623C16">
      <w:pPr>
        <w:shd w:val="clear" w:color="auto" w:fill="FFFFFF"/>
        <w:spacing w:line="278" w:lineRule="exact"/>
        <w:jc w:val="center"/>
        <w:rPr>
          <w:b/>
          <w:spacing w:val="-2"/>
          <w:sz w:val="24"/>
          <w:szCs w:val="24"/>
          <w:lang w:val="hr-HR"/>
        </w:rPr>
      </w:pPr>
      <w:r w:rsidRPr="00B5114F">
        <w:rPr>
          <w:b/>
          <w:spacing w:val="-2"/>
          <w:sz w:val="24"/>
          <w:szCs w:val="24"/>
          <w:lang w:val="hr-HR"/>
        </w:rPr>
        <w:t xml:space="preserve">Član </w:t>
      </w:r>
      <w:r w:rsidR="000D6290" w:rsidRPr="00B5114F">
        <w:rPr>
          <w:b/>
          <w:spacing w:val="-2"/>
          <w:sz w:val="24"/>
          <w:szCs w:val="24"/>
          <w:lang w:val="hr-HR"/>
        </w:rPr>
        <w:t>3</w:t>
      </w:r>
      <w:r w:rsidR="00BB08DF">
        <w:rPr>
          <w:b/>
          <w:spacing w:val="-2"/>
          <w:sz w:val="24"/>
          <w:szCs w:val="24"/>
          <w:lang w:val="hr-HR"/>
        </w:rPr>
        <w:t>1</w:t>
      </w:r>
      <w:r w:rsidRPr="00B5114F">
        <w:rPr>
          <w:b/>
          <w:spacing w:val="-2"/>
          <w:sz w:val="24"/>
          <w:szCs w:val="24"/>
          <w:lang w:val="hr-HR"/>
        </w:rPr>
        <w:t>.</w:t>
      </w:r>
    </w:p>
    <w:p w:rsidR="0066255E" w:rsidRPr="00B5114F" w:rsidRDefault="0066255E" w:rsidP="00623C16">
      <w:pPr>
        <w:shd w:val="clear" w:color="auto" w:fill="FFFFFF"/>
        <w:spacing w:line="278" w:lineRule="exact"/>
        <w:jc w:val="center"/>
        <w:rPr>
          <w:b/>
          <w:spacing w:val="-2"/>
          <w:sz w:val="24"/>
          <w:szCs w:val="24"/>
          <w:lang w:val="hr-HR"/>
        </w:rPr>
      </w:pPr>
    </w:p>
    <w:p w:rsidR="00623C16" w:rsidRPr="00B5114F" w:rsidRDefault="00623C16" w:rsidP="00623C16">
      <w:pPr>
        <w:shd w:val="clear" w:color="auto" w:fill="FFFFFF"/>
        <w:spacing w:line="278" w:lineRule="exact"/>
        <w:jc w:val="both"/>
        <w:rPr>
          <w:spacing w:val="-2"/>
          <w:sz w:val="24"/>
          <w:szCs w:val="24"/>
          <w:lang w:val="hr-HR"/>
        </w:rPr>
      </w:pPr>
      <w:r w:rsidRPr="00B5114F">
        <w:rPr>
          <w:spacing w:val="-2"/>
          <w:sz w:val="24"/>
          <w:szCs w:val="24"/>
          <w:lang w:val="hr-HR"/>
        </w:rPr>
        <w:t>Koncesioni odnos može prestati otkupom koncesije od strane Koncesora ako to nalaže opći interes, a pod uslovima i na način utvrđen propisima o eksproprijaciji.</w:t>
      </w:r>
    </w:p>
    <w:p w:rsidR="0066255E" w:rsidRDefault="0066255E" w:rsidP="00E96E34">
      <w:pPr>
        <w:rPr>
          <w:b/>
          <w:sz w:val="24"/>
          <w:szCs w:val="24"/>
        </w:rPr>
      </w:pPr>
    </w:p>
    <w:p w:rsidR="001307CC" w:rsidRPr="00B5114F" w:rsidRDefault="000C06E4" w:rsidP="00E96E34">
      <w:pPr>
        <w:rPr>
          <w:b/>
          <w:sz w:val="24"/>
          <w:szCs w:val="24"/>
        </w:rPr>
      </w:pPr>
      <w:r w:rsidRPr="00B5114F">
        <w:rPr>
          <w:b/>
          <w:sz w:val="24"/>
          <w:szCs w:val="24"/>
        </w:rPr>
        <w:t>6</w:t>
      </w:r>
      <w:r w:rsidR="001307CC" w:rsidRPr="00B5114F">
        <w:rPr>
          <w:b/>
          <w:sz w:val="24"/>
          <w:szCs w:val="24"/>
        </w:rPr>
        <w:t>. PRENOS KONCESIJE</w:t>
      </w:r>
    </w:p>
    <w:p w:rsidR="00E96E34" w:rsidRPr="00B5114F" w:rsidRDefault="00E96E34" w:rsidP="00E96E34">
      <w:pPr>
        <w:jc w:val="center"/>
        <w:rPr>
          <w:b/>
          <w:sz w:val="24"/>
          <w:szCs w:val="24"/>
        </w:rPr>
      </w:pPr>
    </w:p>
    <w:p w:rsidR="001307CC" w:rsidRDefault="00000792" w:rsidP="00E96E34">
      <w:pPr>
        <w:jc w:val="center"/>
        <w:rPr>
          <w:b/>
          <w:sz w:val="24"/>
          <w:szCs w:val="24"/>
          <w:lang w:val="pl-PL"/>
        </w:rPr>
      </w:pPr>
      <w:r w:rsidRPr="00B5114F">
        <w:rPr>
          <w:b/>
          <w:sz w:val="24"/>
          <w:szCs w:val="24"/>
          <w:lang w:val="pl-PL"/>
        </w:rPr>
        <w:t xml:space="preserve">Član </w:t>
      </w:r>
      <w:r w:rsidR="00F54630" w:rsidRPr="00B5114F">
        <w:rPr>
          <w:b/>
          <w:sz w:val="24"/>
          <w:szCs w:val="24"/>
          <w:lang w:val="pl-PL"/>
        </w:rPr>
        <w:t>3</w:t>
      </w:r>
      <w:r w:rsidR="00BB08DF">
        <w:rPr>
          <w:b/>
          <w:sz w:val="24"/>
          <w:szCs w:val="24"/>
          <w:lang w:val="pl-PL"/>
        </w:rPr>
        <w:t>2</w:t>
      </w:r>
      <w:r w:rsidR="001307CC" w:rsidRPr="00B5114F">
        <w:rPr>
          <w:b/>
          <w:sz w:val="24"/>
          <w:szCs w:val="24"/>
          <w:lang w:val="pl-PL"/>
        </w:rPr>
        <w:t>.</w:t>
      </w:r>
    </w:p>
    <w:p w:rsidR="0066255E" w:rsidRPr="00B5114F" w:rsidRDefault="0066255E" w:rsidP="00E96E34">
      <w:pPr>
        <w:jc w:val="center"/>
        <w:rPr>
          <w:b/>
          <w:sz w:val="24"/>
          <w:szCs w:val="24"/>
          <w:lang w:val="pl-PL"/>
        </w:rPr>
      </w:pPr>
    </w:p>
    <w:p w:rsidR="00AE231E" w:rsidRPr="00B5114F" w:rsidRDefault="000213D2" w:rsidP="000213D2">
      <w:pPr>
        <w:shd w:val="clear" w:color="auto" w:fill="FFFFFF"/>
        <w:jc w:val="both"/>
        <w:rPr>
          <w:spacing w:val="1"/>
          <w:sz w:val="24"/>
          <w:szCs w:val="24"/>
          <w:lang w:val="hr-HR"/>
        </w:rPr>
      </w:pPr>
      <w:r w:rsidRPr="00B5114F">
        <w:rPr>
          <w:spacing w:val="1"/>
          <w:sz w:val="24"/>
          <w:szCs w:val="24"/>
          <w:lang w:val="hr-HR"/>
        </w:rPr>
        <w:t xml:space="preserve">(1) </w:t>
      </w:r>
      <w:r w:rsidR="001307CC" w:rsidRPr="00B5114F">
        <w:rPr>
          <w:spacing w:val="1"/>
          <w:sz w:val="24"/>
          <w:szCs w:val="24"/>
          <w:lang w:val="hr-HR"/>
        </w:rPr>
        <w:t>Konce</w:t>
      </w:r>
      <w:r w:rsidR="00A64330" w:rsidRPr="00B5114F">
        <w:rPr>
          <w:spacing w:val="1"/>
          <w:sz w:val="24"/>
          <w:szCs w:val="24"/>
          <w:lang w:val="hr-HR"/>
        </w:rPr>
        <w:t>si</w:t>
      </w:r>
      <w:r w:rsidR="006A1753" w:rsidRPr="00B5114F">
        <w:rPr>
          <w:spacing w:val="1"/>
          <w:sz w:val="24"/>
          <w:szCs w:val="24"/>
          <w:lang w:val="hr-HR"/>
        </w:rPr>
        <w:t>on</w:t>
      </w:r>
      <w:r w:rsidR="00A64330" w:rsidRPr="00B5114F">
        <w:rPr>
          <w:spacing w:val="1"/>
          <w:sz w:val="24"/>
          <w:szCs w:val="24"/>
          <w:lang w:val="hr-HR"/>
        </w:rPr>
        <w:t xml:space="preserve">a prava iz </w:t>
      </w:r>
      <w:r w:rsidR="00F476B4" w:rsidRPr="00B5114F">
        <w:rPr>
          <w:spacing w:val="1"/>
          <w:sz w:val="24"/>
          <w:szCs w:val="24"/>
          <w:lang w:val="hr-HR"/>
        </w:rPr>
        <w:t xml:space="preserve">Ugovora </w:t>
      </w:r>
      <w:r w:rsidR="001307CC" w:rsidRPr="00B5114F">
        <w:rPr>
          <w:spacing w:val="1"/>
          <w:sz w:val="24"/>
          <w:szCs w:val="24"/>
          <w:lang w:val="hr-HR"/>
        </w:rPr>
        <w:t xml:space="preserve"> mogu</w:t>
      </w:r>
      <w:r w:rsidR="00F476B4" w:rsidRPr="00B5114F">
        <w:rPr>
          <w:spacing w:val="1"/>
          <w:sz w:val="24"/>
          <w:szCs w:val="24"/>
          <w:lang w:val="hr-HR"/>
        </w:rPr>
        <w:t xml:space="preserve"> se</w:t>
      </w:r>
      <w:r w:rsidR="001307CC" w:rsidRPr="00B5114F">
        <w:rPr>
          <w:spacing w:val="1"/>
          <w:sz w:val="24"/>
          <w:szCs w:val="24"/>
          <w:lang w:val="hr-HR"/>
        </w:rPr>
        <w:t xml:space="preserve"> prenijeti na drug</w:t>
      </w:r>
      <w:r w:rsidR="00817F09" w:rsidRPr="00B5114F">
        <w:rPr>
          <w:spacing w:val="1"/>
          <w:sz w:val="24"/>
          <w:szCs w:val="24"/>
          <w:lang w:val="hr-HR"/>
        </w:rPr>
        <w:t>o</w:t>
      </w:r>
      <w:r w:rsidR="001307CC" w:rsidRPr="00B5114F">
        <w:rPr>
          <w:spacing w:val="1"/>
          <w:sz w:val="24"/>
          <w:szCs w:val="24"/>
          <w:lang w:val="hr-HR"/>
        </w:rPr>
        <w:t xml:space="preserve"> pravn</w:t>
      </w:r>
      <w:r w:rsidR="00817F09" w:rsidRPr="00B5114F">
        <w:rPr>
          <w:spacing w:val="1"/>
          <w:sz w:val="24"/>
          <w:szCs w:val="24"/>
          <w:lang w:val="hr-HR"/>
        </w:rPr>
        <w:t>o lice, u skladu sa Z</w:t>
      </w:r>
      <w:r w:rsidR="00A64330" w:rsidRPr="00B5114F">
        <w:rPr>
          <w:spacing w:val="1"/>
          <w:sz w:val="24"/>
          <w:szCs w:val="24"/>
          <w:lang w:val="hr-HR"/>
        </w:rPr>
        <w:t>akonom</w:t>
      </w:r>
      <w:r w:rsidR="00817F09" w:rsidRPr="00B5114F">
        <w:rPr>
          <w:spacing w:val="1"/>
          <w:sz w:val="24"/>
          <w:szCs w:val="24"/>
          <w:lang w:val="hr-HR"/>
        </w:rPr>
        <w:t xml:space="preserve"> o koncesijama</w:t>
      </w:r>
      <w:r w:rsidR="00F476B4" w:rsidRPr="00B5114F">
        <w:rPr>
          <w:spacing w:val="1"/>
          <w:sz w:val="24"/>
          <w:szCs w:val="24"/>
          <w:lang w:val="hr-HR"/>
        </w:rPr>
        <w:t xml:space="preserve">, </w:t>
      </w:r>
      <w:r w:rsidR="00817F09" w:rsidRPr="00B5114F">
        <w:rPr>
          <w:spacing w:val="1"/>
          <w:sz w:val="24"/>
          <w:szCs w:val="24"/>
          <w:lang w:val="hr-HR"/>
        </w:rPr>
        <w:t xml:space="preserve">o čemu se zaključuje </w:t>
      </w:r>
      <w:r w:rsidR="00F476B4" w:rsidRPr="00B5114F">
        <w:rPr>
          <w:spacing w:val="1"/>
          <w:sz w:val="24"/>
          <w:szCs w:val="24"/>
          <w:lang w:val="hr-HR"/>
        </w:rPr>
        <w:t>poseb</w:t>
      </w:r>
      <w:r w:rsidR="00817F09" w:rsidRPr="00B5114F">
        <w:rPr>
          <w:spacing w:val="1"/>
          <w:sz w:val="24"/>
          <w:szCs w:val="24"/>
          <w:lang w:val="hr-HR"/>
        </w:rPr>
        <w:t>a</w:t>
      </w:r>
      <w:r w:rsidR="00F476B4" w:rsidRPr="00B5114F">
        <w:rPr>
          <w:spacing w:val="1"/>
          <w:sz w:val="24"/>
          <w:szCs w:val="24"/>
          <w:lang w:val="hr-HR"/>
        </w:rPr>
        <w:t>n</w:t>
      </w:r>
      <w:r w:rsidR="00817F09" w:rsidRPr="00B5114F">
        <w:rPr>
          <w:spacing w:val="1"/>
          <w:sz w:val="24"/>
          <w:szCs w:val="24"/>
          <w:lang w:val="hr-HR"/>
        </w:rPr>
        <w:t xml:space="preserve"> ugovor, na koji saglasnost daje Kon</w:t>
      </w:r>
      <w:r w:rsidR="00F476B4" w:rsidRPr="00B5114F">
        <w:rPr>
          <w:spacing w:val="1"/>
          <w:sz w:val="24"/>
          <w:szCs w:val="24"/>
          <w:lang w:val="hr-HR"/>
        </w:rPr>
        <w:t>cesor.</w:t>
      </w:r>
    </w:p>
    <w:p w:rsidR="001307CC" w:rsidRPr="00B5114F" w:rsidRDefault="000213D2" w:rsidP="000213D2">
      <w:pPr>
        <w:shd w:val="clear" w:color="auto" w:fill="FFFFFF"/>
        <w:jc w:val="both"/>
        <w:rPr>
          <w:spacing w:val="1"/>
          <w:sz w:val="24"/>
          <w:szCs w:val="24"/>
          <w:lang w:val="hr-HR"/>
        </w:rPr>
      </w:pPr>
      <w:r w:rsidRPr="00B5114F">
        <w:rPr>
          <w:spacing w:val="1"/>
          <w:sz w:val="24"/>
          <w:szCs w:val="24"/>
          <w:lang w:val="hr-HR"/>
        </w:rPr>
        <w:t xml:space="preserve">(2) </w:t>
      </w:r>
      <w:r w:rsidR="00E765AB" w:rsidRPr="00B5114F">
        <w:rPr>
          <w:spacing w:val="1"/>
          <w:sz w:val="24"/>
          <w:szCs w:val="24"/>
          <w:lang w:val="hr-HR"/>
        </w:rPr>
        <w:t>Ugovor o pr</w:t>
      </w:r>
      <w:r w:rsidR="00AE231E" w:rsidRPr="00B5114F">
        <w:rPr>
          <w:spacing w:val="1"/>
          <w:sz w:val="24"/>
          <w:szCs w:val="24"/>
          <w:lang w:val="hr-HR"/>
        </w:rPr>
        <w:t>enosu koncesije zaključen bez sa</w:t>
      </w:r>
      <w:r w:rsidR="00F476B4" w:rsidRPr="00B5114F">
        <w:rPr>
          <w:spacing w:val="1"/>
          <w:sz w:val="24"/>
          <w:szCs w:val="24"/>
          <w:lang w:val="hr-HR"/>
        </w:rPr>
        <w:t>glasnosti Koncesora  ništav je.</w:t>
      </w:r>
    </w:p>
    <w:p w:rsidR="00BB08DF" w:rsidRDefault="00F93B24" w:rsidP="00BB08DF">
      <w:pPr>
        <w:shd w:val="clear" w:color="auto" w:fill="FFFFFF"/>
        <w:jc w:val="both"/>
        <w:rPr>
          <w:spacing w:val="1"/>
          <w:sz w:val="24"/>
          <w:szCs w:val="24"/>
          <w:lang w:val="hr-HR"/>
        </w:rPr>
      </w:pPr>
      <w:r w:rsidRPr="00B5114F">
        <w:rPr>
          <w:spacing w:val="1"/>
          <w:sz w:val="24"/>
          <w:szCs w:val="24"/>
          <w:lang w:val="hr-HR"/>
        </w:rPr>
        <w:t>(3) Koncesor i Koncesionar se obavezuju da se prenos koncesije iz stava (1) ovog</w:t>
      </w:r>
      <w:r w:rsidR="00477DDA">
        <w:rPr>
          <w:spacing w:val="1"/>
          <w:sz w:val="24"/>
          <w:szCs w:val="24"/>
          <w:lang w:val="hr-HR"/>
        </w:rPr>
        <w:t xml:space="preserve"> člana neće vršiti u periodu od </w:t>
      </w:r>
      <w:r w:rsidR="00860245">
        <w:rPr>
          <w:spacing w:val="1"/>
          <w:sz w:val="24"/>
          <w:szCs w:val="24"/>
          <w:lang w:val="hr-HR"/>
        </w:rPr>
        <w:t>10</w:t>
      </w:r>
      <w:r w:rsidR="001B5F8E" w:rsidRPr="00B5114F">
        <w:rPr>
          <w:spacing w:val="1"/>
          <w:sz w:val="24"/>
          <w:szCs w:val="24"/>
          <w:lang w:val="hr-HR"/>
        </w:rPr>
        <w:t xml:space="preserve"> </w:t>
      </w:r>
      <w:r w:rsidR="00FB2F97" w:rsidRPr="00B5114F">
        <w:rPr>
          <w:spacing w:val="1"/>
          <w:sz w:val="24"/>
          <w:szCs w:val="24"/>
          <w:lang w:val="hr-HR"/>
        </w:rPr>
        <w:t xml:space="preserve">godina </w:t>
      </w:r>
      <w:r w:rsidRPr="00B5114F">
        <w:rPr>
          <w:spacing w:val="1"/>
          <w:sz w:val="24"/>
          <w:szCs w:val="24"/>
          <w:lang w:val="hr-HR"/>
        </w:rPr>
        <w:t xml:space="preserve">od dana stupanja na snagu Ugovora. </w:t>
      </w:r>
    </w:p>
    <w:p w:rsidR="004F31BC" w:rsidRPr="00B5114F" w:rsidRDefault="000C06E4" w:rsidP="00BB08DF">
      <w:pPr>
        <w:shd w:val="clear" w:color="auto" w:fill="FFFFFF"/>
        <w:jc w:val="both"/>
        <w:rPr>
          <w:b/>
          <w:sz w:val="24"/>
          <w:szCs w:val="24"/>
          <w:lang w:val="hr-HR"/>
        </w:rPr>
      </w:pPr>
      <w:r w:rsidRPr="00B5114F">
        <w:rPr>
          <w:b/>
          <w:spacing w:val="-6"/>
          <w:sz w:val="24"/>
          <w:szCs w:val="24"/>
          <w:lang w:val="hr-HR"/>
        </w:rPr>
        <w:lastRenderedPageBreak/>
        <w:t>7</w:t>
      </w:r>
      <w:r w:rsidR="00EE52F3" w:rsidRPr="00B5114F">
        <w:rPr>
          <w:b/>
          <w:spacing w:val="-6"/>
          <w:sz w:val="24"/>
          <w:szCs w:val="24"/>
          <w:lang w:val="hr-HR"/>
        </w:rPr>
        <w:t>. VIŠ</w:t>
      </w:r>
      <w:r w:rsidR="004F31BC" w:rsidRPr="00B5114F">
        <w:rPr>
          <w:b/>
          <w:spacing w:val="-6"/>
          <w:sz w:val="24"/>
          <w:szCs w:val="24"/>
          <w:lang w:val="hr-HR"/>
        </w:rPr>
        <w:t>A  SILA</w:t>
      </w:r>
    </w:p>
    <w:p w:rsidR="004F31BC" w:rsidRPr="00B5114F" w:rsidRDefault="004F31BC" w:rsidP="004F31BC">
      <w:pPr>
        <w:shd w:val="clear" w:color="auto" w:fill="FFFFFF"/>
        <w:spacing w:before="10" w:line="254" w:lineRule="exact"/>
        <w:jc w:val="both"/>
        <w:rPr>
          <w:sz w:val="24"/>
          <w:szCs w:val="24"/>
          <w:lang w:val="hr-HR"/>
        </w:rPr>
      </w:pPr>
    </w:p>
    <w:p w:rsidR="001307CC" w:rsidRDefault="001307CC" w:rsidP="004F31BC">
      <w:pPr>
        <w:shd w:val="clear" w:color="auto" w:fill="FFFFFF"/>
        <w:spacing w:before="10" w:line="254" w:lineRule="exact"/>
        <w:jc w:val="center"/>
        <w:rPr>
          <w:b/>
          <w:bCs/>
          <w:spacing w:val="-2"/>
          <w:sz w:val="24"/>
          <w:szCs w:val="24"/>
          <w:lang w:val="hr-HR"/>
        </w:rPr>
      </w:pPr>
      <w:r w:rsidRPr="00B5114F">
        <w:rPr>
          <w:b/>
          <w:bCs/>
          <w:spacing w:val="-2"/>
          <w:sz w:val="24"/>
          <w:szCs w:val="24"/>
          <w:lang w:val="hr-HR"/>
        </w:rPr>
        <w:t>Č</w:t>
      </w:r>
      <w:r w:rsidR="00472A74" w:rsidRPr="00B5114F">
        <w:rPr>
          <w:b/>
          <w:bCs/>
          <w:spacing w:val="-2"/>
          <w:sz w:val="24"/>
          <w:szCs w:val="24"/>
          <w:lang w:val="hr-HR"/>
        </w:rPr>
        <w:t>lan 3</w:t>
      </w:r>
      <w:r w:rsidR="00BB08DF">
        <w:rPr>
          <w:b/>
          <w:bCs/>
          <w:spacing w:val="-2"/>
          <w:sz w:val="24"/>
          <w:szCs w:val="24"/>
          <w:lang w:val="hr-HR"/>
        </w:rPr>
        <w:t>3</w:t>
      </w:r>
      <w:r w:rsidRPr="00B5114F">
        <w:rPr>
          <w:b/>
          <w:bCs/>
          <w:spacing w:val="-2"/>
          <w:sz w:val="24"/>
          <w:szCs w:val="24"/>
          <w:lang w:val="hr-HR"/>
        </w:rPr>
        <w:t>.</w:t>
      </w:r>
    </w:p>
    <w:p w:rsidR="0066255E" w:rsidRPr="00B5114F" w:rsidRDefault="0066255E" w:rsidP="004F31BC">
      <w:pPr>
        <w:shd w:val="clear" w:color="auto" w:fill="FFFFFF"/>
        <w:spacing w:before="10" w:line="254" w:lineRule="exact"/>
        <w:jc w:val="center"/>
        <w:rPr>
          <w:b/>
          <w:bCs/>
          <w:spacing w:val="-2"/>
          <w:sz w:val="24"/>
          <w:szCs w:val="24"/>
          <w:lang w:val="hr-HR"/>
        </w:rPr>
      </w:pPr>
    </w:p>
    <w:p w:rsidR="003D5305" w:rsidRPr="00B5114F" w:rsidRDefault="001307CC" w:rsidP="000213D2">
      <w:pPr>
        <w:shd w:val="clear" w:color="auto" w:fill="FFFFFF"/>
        <w:spacing w:line="274" w:lineRule="exact"/>
        <w:jc w:val="both"/>
        <w:rPr>
          <w:spacing w:val="-6"/>
          <w:sz w:val="24"/>
          <w:szCs w:val="24"/>
          <w:lang w:val="hr-HR"/>
        </w:rPr>
      </w:pPr>
      <w:r w:rsidRPr="00B5114F">
        <w:rPr>
          <w:spacing w:val="-6"/>
          <w:sz w:val="24"/>
          <w:szCs w:val="24"/>
          <w:lang w:val="hr-HR"/>
        </w:rPr>
        <w:t xml:space="preserve">Pod višom silom smatrat će se rat, konflikti slični ratu, oružane borbe, </w:t>
      </w:r>
      <w:r w:rsidRPr="00B5114F">
        <w:rPr>
          <w:spacing w:val="-7"/>
          <w:sz w:val="24"/>
          <w:szCs w:val="24"/>
          <w:lang w:val="hr-HR"/>
        </w:rPr>
        <w:t xml:space="preserve">elementarne nepogode, </w:t>
      </w:r>
      <w:r w:rsidRPr="00B5114F">
        <w:rPr>
          <w:spacing w:val="-5"/>
          <w:sz w:val="24"/>
          <w:szCs w:val="24"/>
          <w:lang w:val="hr-HR"/>
        </w:rPr>
        <w:t xml:space="preserve">prirodni procesi i drugi događaji objektivno izvan kontrole ugovornih strana, a koji ih </w:t>
      </w:r>
      <w:r w:rsidRPr="00B5114F">
        <w:rPr>
          <w:spacing w:val="-6"/>
          <w:sz w:val="24"/>
          <w:szCs w:val="24"/>
          <w:lang w:val="hr-HR"/>
        </w:rPr>
        <w:t>sprječavaju da izvrš</w:t>
      </w:r>
      <w:r w:rsidR="005C5F9E" w:rsidRPr="00B5114F">
        <w:rPr>
          <w:spacing w:val="-6"/>
          <w:sz w:val="24"/>
          <w:szCs w:val="24"/>
          <w:lang w:val="hr-HR"/>
        </w:rPr>
        <w:t>avaju obaveze i/ili ostvaruju prava iz</w:t>
      </w:r>
      <w:r w:rsidRPr="00B5114F">
        <w:rPr>
          <w:spacing w:val="-6"/>
          <w:sz w:val="24"/>
          <w:szCs w:val="24"/>
          <w:lang w:val="hr-HR"/>
        </w:rPr>
        <w:t xml:space="preserve"> </w:t>
      </w:r>
      <w:r w:rsidR="005C5F9E" w:rsidRPr="00B5114F">
        <w:rPr>
          <w:spacing w:val="-6"/>
          <w:sz w:val="24"/>
          <w:szCs w:val="24"/>
          <w:lang w:val="hr-HR"/>
        </w:rPr>
        <w:t>U</w:t>
      </w:r>
      <w:r w:rsidRPr="00B5114F">
        <w:rPr>
          <w:spacing w:val="-6"/>
          <w:sz w:val="24"/>
          <w:szCs w:val="24"/>
          <w:lang w:val="hr-HR"/>
        </w:rPr>
        <w:t>govor</w:t>
      </w:r>
      <w:r w:rsidR="00C12063" w:rsidRPr="00B5114F">
        <w:rPr>
          <w:spacing w:val="-6"/>
          <w:sz w:val="24"/>
          <w:szCs w:val="24"/>
          <w:lang w:val="hr-HR"/>
        </w:rPr>
        <w:t>a</w:t>
      </w:r>
      <w:r w:rsidRPr="00B5114F">
        <w:rPr>
          <w:spacing w:val="-6"/>
          <w:sz w:val="24"/>
          <w:szCs w:val="24"/>
          <w:lang w:val="hr-HR"/>
        </w:rPr>
        <w:t>.</w:t>
      </w:r>
    </w:p>
    <w:p w:rsidR="007D783D" w:rsidRPr="00B5114F" w:rsidRDefault="007D783D" w:rsidP="00E96E34">
      <w:pPr>
        <w:jc w:val="center"/>
        <w:rPr>
          <w:b/>
          <w:sz w:val="24"/>
          <w:szCs w:val="24"/>
          <w:lang w:val="pl-PL"/>
        </w:rPr>
      </w:pPr>
    </w:p>
    <w:p w:rsidR="001307CC" w:rsidRDefault="001307CC" w:rsidP="00E96E34">
      <w:pPr>
        <w:jc w:val="center"/>
        <w:rPr>
          <w:b/>
          <w:sz w:val="24"/>
          <w:szCs w:val="24"/>
          <w:lang w:val="pl-PL"/>
        </w:rPr>
      </w:pPr>
      <w:r w:rsidRPr="00B5114F">
        <w:rPr>
          <w:b/>
          <w:sz w:val="24"/>
          <w:szCs w:val="24"/>
          <w:lang w:val="pl-PL"/>
        </w:rPr>
        <w:t xml:space="preserve">Član </w:t>
      </w:r>
      <w:r w:rsidR="00472A74" w:rsidRPr="00B5114F">
        <w:rPr>
          <w:b/>
          <w:sz w:val="24"/>
          <w:szCs w:val="24"/>
          <w:lang w:val="pl-PL"/>
        </w:rPr>
        <w:t>3</w:t>
      </w:r>
      <w:r w:rsidR="00BB08DF">
        <w:rPr>
          <w:b/>
          <w:sz w:val="24"/>
          <w:szCs w:val="24"/>
          <w:lang w:val="pl-PL"/>
        </w:rPr>
        <w:t>4</w:t>
      </w:r>
      <w:r w:rsidRPr="00B5114F">
        <w:rPr>
          <w:b/>
          <w:sz w:val="24"/>
          <w:szCs w:val="24"/>
          <w:lang w:val="pl-PL"/>
        </w:rPr>
        <w:t>.</w:t>
      </w:r>
    </w:p>
    <w:p w:rsidR="0066255E" w:rsidRPr="00B5114F" w:rsidRDefault="0066255E" w:rsidP="00E96E34">
      <w:pPr>
        <w:jc w:val="center"/>
        <w:rPr>
          <w:b/>
          <w:sz w:val="24"/>
          <w:szCs w:val="24"/>
          <w:lang w:val="pl-PL"/>
        </w:rPr>
      </w:pPr>
    </w:p>
    <w:p w:rsidR="00E96E34" w:rsidRPr="00B5114F" w:rsidRDefault="001307CC" w:rsidP="0088451C">
      <w:pPr>
        <w:shd w:val="clear" w:color="auto" w:fill="FFFFFF"/>
        <w:spacing w:before="10" w:line="259" w:lineRule="exact"/>
        <w:ind w:left="24"/>
        <w:jc w:val="both"/>
        <w:rPr>
          <w:spacing w:val="-6"/>
          <w:sz w:val="24"/>
          <w:szCs w:val="24"/>
          <w:lang w:val="hr-HR"/>
        </w:rPr>
      </w:pPr>
      <w:r w:rsidRPr="00B5114F">
        <w:rPr>
          <w:spacing w:val="-7"/>
          <w:sz w:val="24"/>
          <w:szCs w:val="24"/>
          <w:lang w:val="hr-HR"/>
        </w:rPr>
        <w:t>Strana koja se poziva</w:t>
      </w:r>
      <w:r w:rsidR="00AF21DC" w:rsidRPr="00B5114F">
        <w:rPr>
          <w:spacing w:val="-7"/>
          <w:sz w:val="24"/>
          <w:szCs w:val="24"/>
          <w:lang w:val="hr-HR"/>
        </w:rPr>
        <w:t xml:space="preserve"> na višu silu dužna je o tome</w:t>
      </w:r>
      <w:r w:rsidR="00A71A07" w:rsidRPr="00B5114F">
        <w:rPr>
          <w:spacing w:val="-7"/>
          <w:sz w:val="24"/>
          <w:szCs w:val="24"/>
          <w:lang w:val="hr-HR"/>
        </w:rPr>
        <w:t xml:space="preserve"> oba</w:t>
      </w:r>
      <w:r w:rsidRPr="00B5114F">
        <w:rPr>
          <w:spacing w:val="-7"/>
          <w:sz w:val="24"/>
          <w:szCs w:val="24"/>
          <w:lang w:val="hr-HR"/>
        </w:rPr>
        <w:t xml:space="preserve">vijestiti drugu stranu pismeno, </w:t>
      </w:r>
      <w:r w:rsidRPr="00B5114F">
        <w:rPr>
          <w:spacing w:val="-6"/>
          <w:sz w:val="24"/>
          <w:szCs w:val="24"/>
          <w:lang w:val="hr-HR"/>
        </w:rPr>
        <w:t xml:space="preserve">najkasnije u roku </w:t>
      </w:r>
      <w:r w:rsidR="005C5F9E" w:rsidRPr="00B5114F">
        <w:rPr>
          <w:spacing w:val="-6"/>
          <w:sz w:val="24"/>
          <w:szCs w:val="24"/>
          <w:lang w:val="hr-HR"/>
        </w:rPr>
        <w:t>10</w:t>
      </w:r>
      <w:r w:rsidRPr="00B5114F">
        <w:rPr>
          <w:spacing w:val="-6"/>
          <w:sz w:val="24"/>
          <w:szCs w:val="24"/>
          <w:lang w:val="hr-HR"/>
        </w:rPr>
        <w:t xml:space="preserve"> dana od </w:t>
      </w:r>
      <w:r w:rsidR="00A71A07" w:rsidRPr="00B5114F">
        <w:rPr>
          <w:spacing w:val="-6"/>
          <w:sz w:val="24"/>
          <w:szCs w:val="24"/>
          <w:lang w:val="hr-HR"/>
        </w:rPr>
        <w:t xml:space="preserve">dana </w:t>
      </w:r>
      <w:r w:rsidRPr="00B5114F">
        <w:rPr>
          <w:spacing w:val="-6"/>
          <w:sz w:val="24"/>
          <w:szCs w:val="24"/>
          <w:lang w:val="hr-HR"/>
        </w:rPr>
        <w:t>nastanka, odnosno prestanka više sile.</w:t>
      </w:r>
    </w:p>
    <w:p w:rsidR="00623C16" w:rsidRPr="00B5114F" w:rsidRDefault="00623C16" w:rsidP="0088451C">
      <w:pPr>
        <w:shd w:val="clear" w:color="auto" w:fill="FFFFFF"/>
        <w:spacing w:before="10" w:line="259" w:lineRule="exact"/>
        <w:ind w:left="24"/>
        <w:jc w:val="both"/>
        <w:rPr>
          <w:sz w:val="24"/>
          <w:szCs w:val="24"/>
          <w:lang w:val="hr-HR"/>
        </w:rPr>
      </w:pPr>
    </w:p>
    <w:p w:rsidR="001307CC" w:rsidRDefault="001307CC" w:rsidP="00E96E34">
      <w:pPr>
        <w:jc w:val="center"/>
        <w:rPr>
          <w:b/>
          <w:sz w:val="24"/>
          <w:szCs w:val="24"/>
          <w:lang w:val="pl-PL"/>
        </w:rPr>
      </w:pPr>
      <w:r w:rsidRPr="00B5114F">
        <w:rPr>
          <w:b/>
          <w:sz w:val="24"/>
          <w:szCs w:val="24"/>
          <w:lang w:val="pl-PL"/>
        </w:rPr>
        <w:t xml:space="preserve">Član </w:t>
      </w:r>
      <w:r w:rsidR="00472A74" w:rsidRPr="00B5114F">
        <w:rPr>
          <w:b/>
          <w:sz w:val="24"/>
          <w:szCs w:val="24"/>
          <w:lang w:val="pl-PL"/>
        </w:rPr>
        <w:t>3</w:t>
      </w:r>
      <w:r w:rsidR="00BB08DF">
        <w:rPr>
          <w:b/>
          <w:sz w:val="24"/>
          <w:szCs w:val="24"/>
          <w:lang w:val="pl-PL"/>
        </w:rPr>
        <w:t>5</w:t>
      </w:r>
      <w:r w:rsidRPr="00B5114F">
        <w:rPr>
          <w:b/>
          <w:sz w:val="24"/>
          <w:szCs w:val="24"/>
          <w:lang w:val="pl-PL"/>
        </w:rPr>
        <w:t>.</w:t>
      </w:r>
    </w:p>
    <w:p w:rsidR="0066255E" w:rsidRPr="00B5114F" w:rsidRDefault="0066255E" w:rsidP="00E96E34">
      <w:pPr>
        <w:jc w:val="center"/>
        <w:rPr>
          <w:b/>
          <w:sz w:val="24"/>
          <w:szCs w:val="24"/>
          <w:lang w:val="pl-PL"/>
        </w:rPr>
      </w:pPr>
    </w:p>
    <w:p w:rsidR="002E42D0" w:rsidRPr="00B5114F" w:rsidRDefault="001307CC" w:rsidP="000213D2">
      <w:pPr>
        <w:shd w:val="clear" w:color="auto" w:fill="FFFFFF"/>
        <w:spacing w:line="274" w:lineRule="exact"/>
        <w:ind w:left="29"/>
        <w:jc w:val="both"/>
        <w:rPr>
          <w:spacing w:val="-5"/>
          <w:sz w:val="24"/>
          <w:szCs w:val="24"/>
          <w:lang w:val="hr-HR"/>
        </w:rPr>
      </w:pPr>
      <w:r w:rsidRPr="00B5114F">
        <w:rPr>
          <w:spacing w:val="-7"/>
          <w:sz w:val="24"/>
          <w:szCs w:val="24"/>
          <w:lang w:val="hr-HR"/>
        </w:rPr>
        <w:t>U slučaj</w:t>
      </w:r>
      <w:r w:rsidR="000213D2" w:rsidRPr="00B5114F">
        <w:rPr>
          <w:spacing w:val="-7"/>
          <w:sz w:val="24"/>
          <w:szCs w:val="24"/>
          <w:lang w:val="hr-HR"/>
        </w:rPr>
        <w:t>u nastanka više sile, koncesion</w:t>
      </w:r>
      <w:r w:rsidRPr="00B5114F">
        <w:rPr>
          <w:spacing w:val="-7"/>
          <w:sz w:val="24"/>
          <w:szCs w:val="24"/>
          <w:lang w:val="hr-HR"/>
        </w:rPr>
        <w:t>a prava i ob</w:t>
      </w:r>
      <w:r w:rsidR="00AF21DC" w:rsidRPr="00B5114F">
        <w:rPr>
          <w:spacing w:val="-7"/>
          <w:sz w:val="24"/>
          <w:szCs w:val="24"/>
          <w:lang w:val="hr-HR"/>
        </w:rPr>
        <w:t>a</w:t>
      </w:r>
      <w:r w:rsidRPr="00B5114F">
        <w:rPr>
          <w:spacing w:val="-7"/>
          <w:sz w:val="24"/>
          <w:szCs w:val="24"/>
          <w:lang w:val="hr-HR"/>
        </w:rPr>
        <w:t xml:space="preserve">veze miruju od dana dostavljanja </w:t>
      </w:r>
      <w:r w:rsidR="00A71A07" w:rsidRPr="00B5114F">
        <w:rPr>
          <w:spacing w:val="-5"/>
          <w:sz w:val="24"/>
          <w:szCs w:val="24"/>
          <w:lang w:val="hr-HR"/>
        </w:rPr>
        <w:t>ob</w:t>
      </w:r>
      <w:r w:rsidR="00466958" w:rsidRPr="00B5114F">
        <w:rPr>
          <w:spacing w:val="-5"/>
          <w:sz w:val="24"/>
          <w:szCs w:val="24"/>
          <w:lang w:val="hr-HR"/>
        </w:rPr>
        <w:t xml:space="preserve">avještenja iz člana </w:t>
      </w:r>
      <w:r w:rsidR="00466958" w:rsidRPr="00BB08DF">
        <w:rPr>
          <w:spacing w:val="-5"/>
          <w:sz w:val="24"/>
          <w:szCs w:val="24"/>
          <w:lang w:val="hr-HR"/>
        </w:rPr>
        <w:t>3</w:t>
      </w:r>
      <w:r w:rsidR="00BB08DF" w:rsidRPr="00BB08DF">
        <w:rPr>
          <w:spacing w:val="-5"/>
          <w:sz w:val="24"/>
          <w:szCs w:val="24"/>
          <w:lang w:val="hr-HR"/>
        </w:rPr>
        <w:t>4</w:t>
      </w:r>
      <w:r w:rsidR="00A71A07" w:rsidRPr="00BB08DF">
        <w:rPr>
          <w:spacing w:val="-5"/>
          <w:sz w:val="24"/>
          <w:szCs w:val="24"/>
          <w:lang w:val="hr-HR"/>
        </w:rPr>
        <w:t>. Ugovora</w:t>
      </w:r>
      <w:r w:rsidR="00A71A07" w:rsidRPr="00B5114F">
        <w:rPr>
          <w:spacing w:val="-5"/>
          <w:sz w:val="24"/>
          <w:szCs w:val="24"/>
          <w:lang w:val="hr-HR"/>
        </w:rPr>
        <w:t xml:space="preserve"> </w:t>
      </w:r>
      <w:r w:rsidRPr="00B5114F">
        <w:rPr>
          <w:spacing w:val="-5"/>
          <w:sz w:val="24"/>
          <w:szCs w:val="24"/>
          <w:lang w:val="hr-HR"/>
        </w:rPr>
        <w:t>do dana prestanka više sile</w:t>
      </w:r>
      <w:r w:rsidR="002E42D0" w:rsidRPr="00B5114F">
        <w:rPr>
          <w:spacing w:val="-5"/>
          <w:sz w:val="24"/>
          <w:szCs w:val="24"/>
          <w:lang w:val="hr-HR"/>
        </w:rPr>
        <w:t>.</w:t>
      </w:r>
    </w:p>
    <w:p w:rsidR="00477DDA" w:rsidRDefault="00477DDA" w:rsidP="00877D72">
      <w:pPr>
        <w:shd w:val="clear" w:color="auto" w:fill="FFFFFF"/>
        <w:spacing w:line="274" w:lineRule="exact"/>
        <w:jc w:val="both"/>
        <w:rPr>
          <w:b/>
          <w:sz w:val="24"/>
          <w:szCs w:val="24"/>
          <w:lang w:val="hr-HR"/>
        </w:rPr>
      </w:pPr>
    </w:p>
    <w:p w:rsidR="001307CC" w:rsidRPr="00B5114F" w:rsidRDefault="000C06E4" w:rsidP="000C06E4">
      <w:pPr>
        <w:shd w:val="clear" w:color="auto" w:fill="FFFFFF"/>
        <w:spacing w:line="274" w:lineRule="exact"/>
        <w:jc w:val="both"/>
        <w:rPr>
          <w:b/>
          <w:bCs/>
          <w:sz w:val="24"/>
          <w:szCs w:val="24"/>
          <w:lang w:val="hr-HR"/>
        </w:rPr>
      </w:pPr>
      <w:r w:rsidRPr="00B5114F">
        <w:rPr>
          <w:b/>
          <w:bCs/>
          <w:iCs/>
          <w:spacing w:val="-22"/>
          <w:sz w:val="24"/>
          <w:szCs w:val="24"/>
          <w:lang w:val="hr-HR"/>
        </w:rPr>
        <w:t>8</w:t>
      </w:r>
      <w:r w:rsidR="001307CC" w:rsidRPr="00B5114F">
        <w:rPr>
          <w:b/>
          <w:bCs/>
          <w:iCs/>
          <w:spacing w:val="-22"/>
          <w:sz w:val="24"/>
          <w:szCs w:val="24"/>
          <w:lang w:val="hr-HR"/>
        </w:rPr>
        <w:t>.</w:t>
      </w:r>
      <w:r w:rsidR="00A64330" w:rsidRPr="00B5114F">
        <w:rPr>
          <w:b/>
          <w:bCs/>
          <w:iCs/>
          <w:sz w:val="24"/>
          <w:szCs w:val="24"/>
          <w:lang w:val="hr-HR"/>
        </w:rPr>
        <w:t xml:space="preserve">  </w:t>
      </w:r>
      <w:r w:rsidR="001307CC" w:rsidRPr="00B5114F">
        <w:rPr>
          <w:b/>
          <w:bCs/>
          <w:iCs/>
          <w:spacing w:val="12"/>
          <w:sz w:val="24"/>
          <w:szCs w:val="24"/>
          <w:lang w:val="hr-HR"/>
        </w:rPr>
        <w:t>NAČIN MEĐUSOBNOG IZVJEŠTAVANJA</w:t>
      </w:r>
    </w:p>
    <w:p w:rsidR="00E96E34" w:rsidRPr="00B5114F" w:rsidRDefault="00E96E34" w:rsidP="00E96E34">
      <w:pPr>
        <w:jc w:val="center"/>
        <w:rPr>
          <w:b/>
          <w:sz w:val="24"/>
          <w:szCs w:val="24"/>
        </w:rPr>
      </w:pPr>
    </w:p>
    <w:p w:rsidR="001307CC" w:rsidRDefault="001307CC" w:rsidP="00E96E34">
      <w:pPr>
        <w:jc w:val="center"/>
        <w:rPr>
          <w:b/>
          <w:sz w:val="24"/>
          <w:szCs w:val="24"/>
        </w:rPr>
      </w:pPr>
      <w:r w:rsidRPr="00B5114F">
        <w:rPr>
          <w:b/>
          <w:sz w:val="24"/>
          <w:szCs w:val="24"/>
        </w:rPr>
        <w:t xml:space="preserve">Član </w:t>
      </w:r>
      <w:r w:rsidR="00472A74" w:rsidRPr="00B5114F">
        <w:rPr>
          <w:b/>
          <w:sz w:val="24"/>
          <w:szCs w:val="24"/>
        </w:rPr>
        <w:t>3</w:t>
      </w:r>
      <w:r w:rsidR="00BB08DF">
        <w:rPr>
          <w:b/>
          <w:sz w:val="24"/>
          <w:szCs w:val="24"/>
        </w:rPr>
        <w:t>6</w:t>
      </w:r>
      <w:r w:rsidRPr="00B5114F">
        <w:rPr>
          <w:b/>
          <w:sz w:val="24"/>
          <w:szCs w:val="24"/>
        </w:rPr>
        <w:t>.</w:t>
      </w:r>
    </w:p>
    <w:p w:rsidR="0066255E" w:rsidRPr="00B5114F" w:rsidRDefault="0066255E" w:rsidP="00E96E34">
      <w:pPr>
        <w:jc w:val="center"/>
        <w:rPr>
          <w:b/>
          <w:sz w:val="24"/>
          <w:szCs w:val="24"/>
        </w:rPr>
      </w:pPr>
    </w:p>
    <w:p w:rsidR="004F31BC" w:rsidRPr="00B5114F" w:rsidRDefault="001307CC" w:rsidP="008F662A">
      <w:pPr>
        <w:shd w:val="clear" w:color="auto" w:fill="FFFFFF"/>
        <w:spacing w:line="269" w:lineRule="exact"/>
        <w:ind w:right="69"/>
        <w:jc w:val="both"/>
        <w:rPr>
          <w:spacing w:val="-7"/>
          <w:sz w:val="24"/>
          <w:szCs w:val="24"/>
          <w:lang w:val="hr-HR"/>
        </w:rPr>
      </w:pPr>
      <w:r w:rsidRPr="00B5114F">
        <w:rPr>
          <w:spacing w:val="-7"/>
          <w:sz w:val="24"/>
          <w:szCs w:val="24"/>
          <w:lang w:val="hr-HR"/>
        </w:rPr>
        <w:t>O svim pitanjima vezanim za izvršenje</w:t>
      </w:r>
      <w:r w:rsidR="00A64330" w:rsidRPr="00B5114F">
        <w:rPr>
          <w:spacing w:val="-7"/>
          <w:sz w:val="24"/>
          <w:szCs w:val="24"/>
          <w:lang w:val="hr-HR"/>
        </w:rPr>
        <w:t xml:space="preserve"> </w:t>
      </w:r>
      <w:r w:rsidR="007A714F" w:rsidRPr="00B5114F">
        <w:rPr>
          <w:spacing w:val="-7"/>
          <w:sz w:val="24"/>
          <w:szCs w:val="24"/>
          <w:lang w:val="hr-HR"/>
        </w:rPr>
        <w:t xml:space="preserve">obaveza iz </w:t>
      </w:r>
      <w:r w:rsidRPr="00B5114F">
        <w:rPr>
          <w:spacing w:val="-7"/>
          <w:sz w:val="24"/>
          <w:szCs w:val="24"/>
          <w:lang w:val="hr-HR"/>
        </w:rPr>
        <w:t xml:space="preserve">Ugovora </w:t>
      </w:r>
      <w:r w:rsidR="0039365F" w:rsidRPr="00B5114F">
        <w:rPr>
          <w:spacing w:val="-7"/>
          <w:sz w:val="24"/>
          <w:szCs w:val="24"/>
          <w:lang w:val="hr-HR"/>
        </w:rPr>
        <w:t xml:space="preserve">ugovorne strane </w:t>
      </w:r>
      <w:r w:rsidR="00C12063" w:rsidRPr="00B5114F">
        <w:rPr>
          <w:spacing w:val="-7"/>
          <w:sz w:val="24"/>
          <w:szCs w:val="24"/>
          <w:lang w:val="hr-HR"/>
        </w:rPr>
        <w:t xml:space="preserve">će se </w:t>
      </w:r>
      <w:r w:rsidR="0039365F" w:rsidRPr="00B5114F">
        <w:rPr>
          <w:spacing w:val="-7"/>
          <w:sz w:val="24"/>
          <w:szCs w:val="24"/>
          <w:lang w:val="hr-HR"/>
        </w:rPr>
        <w:t>pismeno iz</w:t>
      </w:r>
      <w:r w:rsidRPr="00B5114F">
        <w:rPr>
          <w:spacing w:val="-7"/>
          <w:sz w:val="24"/>
          <w:szCs w:val="24"/>
          <w:lang w:val="hr-HR"/>
        </w:rPr>
        <w:t>vještavati.</w:t>
      </w:r>
    </w:p>
    <w:p w:rsidR="00A64330" w:rsidRPr="00B5114F" w:rsidRDefault="00A64330" w:rsidP="00A64330">
      <w:pPr>
        <w:shd w:val="clear" w:color="auto" w:fill="FFFFFF"/>
        <w:spacing w:line="269" w:lineRule="exact"/>
        <w:ind w:left="24" w:right="69"/>
        <w:jc w:val="both"/>
        <w:rPr>
          <w:spacing w:val="-7"/>
          <w:sz w:val="24"/>
          <w:szCs w:val="24"/>
          <w:lang w:val="hr-HR"/>
        </w:rPr>
      </w:pPr>
    </w:p>
    <w:p w:rsidR="001307CC" w:rsidRDefault="00C12063" w:rsidP="004F31BC">
      <w:pPr>
        <w:shd w:val="clear" w:color="auto" w:fill="FFFFFF"/>
        <w:spacing w:line="269" w:lineRule="exact"/>
        <w:ind w:left="19"/>
        <w:jc w:val="center"/>
        <w:rPr>
          <w:b/>
          <w:bCs/>
          <w:spacing w:val="-2"/>
          <w:sz w:val="24"/>
          <w:szCs w:val="24"/>
          <w:lang w:val="hr-HR"/>
        </w:rPr>
      </w:pPr>
      <w:r w:rsidRPr="00B5114F">
        <w:rPr>
          <w:b/>
          <w:bCs/>
          <w:spacing w:val="-2"/>
          <w:sz w:val="24"/>
          <w:szCs w:val="24"/>
          <w:lang w:val="hr-HR"/>
        </w:rPr>
        <w:t xml:space="preserve">Član </w:t>
      </w:r>
      <w:r w:rsidR="00472A74" w:rsidRPr="00B5114F">
        <w:rPr>
          <w:b/>
          <w:bCs/>
          <w:spacing w:val="-2"/>
          <w:sz w:val="24"/>
          <w:szCs w:val="24"/>
          <w:lang w:val="hr-HR"/>
        </w:rPr>
        <w:t>3</w:t>
      </w:r>
      <w:r w:rsidR="00BB08DF">
        <w:rPr>
          <w:b/>
          <w:bCs/>
          <w:spacing w:val="-2"/>
          <w:sz w:val="24"/>
          <w:szCs w:val="24"/>
          <w:lang w:val="hr-HR"/>
        </w:rPr>
        <w:t>7</w:t>
      </w:r>
      <w:r w:rsidR="001307CC" w:rsidRPr="00B5114F">
        <w:rPr>
          <w:b/>
          <w:bCs/>
          <w:spacing w:val="-2"/>
          <w:sz w:val="24"/>
          <w:szCs w:val="24"/>
          <w:lang w:val="hr-HR"/>
        </w:rPr>
        <w:t>.</w:t>
      </w:r>
    </w:p>
    <w:p w:rsidR="0066255E" w:rsidRPr="00B5114F" w:rsidRDefault="0066255E" w:rsidP="004F31BC">
      <w:pPr>
        <w:shd w:val="clear" w:color="auto" w:fill="FFFFFF"/>
        <w:spacing w:line="269" w:lineRule="exact"/>
        <w:ind w:left="19"/>
        <w:jc w:val="center"/>
        <w:rPr>
          <w:b/>
          <w:bCs/>
          <w:spacing w:val="-2"/>
          <w:sz w:val="24"/>
          <w:szCs w:val="24"/>
          <w:lang w:val="hr-HR"/>
        </w:rPr>
      </w:pPr>
    </w:p>
    <w:p w:rsidR="001F295E" w:rsidRPr="00B5114F" w:rsidRDefault="001307CC" w:rsidP="008F662A">
      <w:pPr>
        <w:shd w:val="clear" w:color="auto" w:fill="FFFFFF"/>
        <w:spacing w:before="14" w:line="274" w:lineRule="exact"/>
        <w:ind w:left="10"/>
        <w:jc w:val="both"/>
        <w:rPr>
          <w:spacing w:val="-6"/>
          <w:sz w:val="24"/>
          <w:szCs w:val="24"/>
          <w:lang w:val="hr-HR"/>
        </w:rPr>
      </w:pPr>
      <w:r w:rsidRPr="00B5114F">
        <w:rPr>
          <w:spacing w:val="-7"/>
          <w:sz w:val="24"/>
          <w:szCs w:val="24"/>
          <w:lang w:val="hr-HR"/>
        </w:rPr>
        <w:t>Konc</w:t>
      </w:r>
      <w:r w:rsidR="00C12063" w:rsidRPr="00B5114F">
        <w:rPr>
          <w:spacing w:val="-7"/>
          <w:sz w:val="24"/>
          <w:szCs w:val="24"/>
          <w:lang w:val="hr-HR"/>
        </w:rPr>
        <w:t xml:space="preserve">esionar je dužan bez </w:t>
      </w:r>
      <w:r w:rsidRPr="00B5114F">
        <w:rPr>
          <w:spacing w:val="-7"/>
          <w:sz w:val="24"/>
          <w:szCs w:val="24"/>
          <w:lang w:val="hr-HR"/>
        </w:rPr>
        <w:t xml:space="preserve"> odgađanja obavještavati Koncesora o svakoj </w:t>
      </w:r>
      <w:r w:rsidR="00C12063" w:rsidRPr="00B5114F">
        <w:rPr>
          <w:spacing w:val="-6"/>
          <w:sz w:val="24"/>
          <w:szCs w:val="24"/>
          <w:lang w:val="hr-HR"/>
        </w:rPr>
        <w:t xml:space="preserve">nepravilnosti </w:t>
      </w:r>
      <w:r w:rsidRPr="00B5114F">
        <w:rPr>
          <w:spacing w:val="-6"/>
          <w:sz w:val="24"/>
          <w:szCs w:val="24"/>
          <w:lang w:val="hr-HR"/>
        </w:rPr>
        <w:t xml:space="preserve"> ili nedostatku u izvršavanju</w:t>
      </w:r>
      <w:r w:rsidR="00A64330" w:rsidRPr="00B5114F">
        <w:rPr>
          <w:spacing w:val="-6"/>
          <w:sz w:val="24"/>
          <w:szCs w:val="24"/>
          <w:lang w:val="hr-HR"/>
        </w:rPr>
        <w:t xml:space="preserve"> </w:t>
      </w:r>
      <w:r w:rsidRPr="00B5114F">
        <w:rPr>
          <w:spacing w:val="-6"/>
          <w:sz w:val="24"/>
          <w:szCs w:val="24"/>
          <w:lang w:val="hr-HR"/>
        </w:rPr>
        <w:t xml:space="preserve">Ugovora, o svakoj situaciji koja prijeti </w:t>
      </w:r>
      <w:r w:rsidR="008C7E9D" w:rsidRPr="00B5114F">
        <w:rPr>
          <w:spacing w:val="-6"/>
          <w:sz w:val="24"/>
          <w:szCs w:val="24"/>
          <w:lang w:val="hr-HR"/>
        </w:rPr>
        <w:t xml:space="preserve">i/ili ugrožava </w:t>
      </w:r>
      <w:r w:rsidR="00C12063" w:rsidRPr="00B5114F">
        <w:rPr>
          <w:spacing w:val="-6"/>
          <w:sz w:val="24"/>
          <w:szCs w:val="24"/>
          <w:lang w:val="hr-HR"/>
        </w:rPr>
        <w:t>izvršavanje</w:t>
      </w:r>
      <w:r w:rsidR="00A64330" w:rsidRPr="00B5114F">
        <w:rPr>
          <w:spacing w:val="-6"/>
          <w:sz w:val="24"/>
          <w:szCs w:val="24"/>
          <w:lang w:val="hr-HR"/>
        </w:rPr>
        <w:t xml:space="preserve"> U</w:t>
      </w:r>
      <w:r w:rsidRPr="00B5114F">
        <w:rPr>
          <w:spacing w:val="-6"/>
          <w:sz w:val="24"/>
          <w:szCs w:val="24"/>
          <w:lang w:val="hr-HR"/>
        </w:rPr>
        <w:t>govora, te o dr</w:t>
      </w:r>
      <w:r w:rsidR="00751ED1" w:rsidRPr="00B5114F">
        <w:rPr>
          <w:spacing w:val="-6"/>
          <w:sz w:val="24"/>
          <w:szCs w:val="24"/>
          <w:lang w:val="hr-HR"/>
        </w:rPr>
        <w:t>u</w:t>
      </w:r>
      <w:r w:rsidRPr="00B5114F">
        <w:rPr>
          <w:spacing w:val="-6"/>
          <w:sz w:val="24"/>
          <w:szCs w:val="24"/>
          <w:lang w:val="hr-HR"/>
        </w:rPr>
        <w:t>gim situacijama u s</w:t>
      </w:r>
      <w:r w:rsidR="00751ED1" w:rsidRPr="00B5114F">
        <w:rPr>
          <w:spacing w:val="-6"/>
          <w:sz w:val="24"/>
          <w:szCs w:val="24"/>
          <w:lang w:val="hr-HR"/>
        </w:rPr>
        <w:t>kl</w:t>
      </w:r>
      <w:r w:rsidRPr="00B5114F">
        <w:rPr>
          <w:spacing w:val="-6"/>
          <w:sz w:val="24"/>
          <w:szCs w:val="24"/>
          <w:lang w:val="hr-HR"/>
        </w:rPr>
        <w:t>a</w:t>
      </w:r>
      <w:r w:rsidR="00751ED1" w:rsidRPr="00B5114F">
        <w:rPr>
          <w:spacing w:val="-6"/>
          <w:sz w:val="24"/>
          <w:szCs w:val="24"/>
          <w:lang w:val="hr-HR"/>
        </w:rPr>
        <w:t>du</w:t>
      </w:r>
      <w:r w:rsidRPr="00B5114F">
        <w:rPr>
          <w:spacing w:val="-6"/>
          <w:sz w:val="24"/>
          <w:szCs w:val="24"/>
          <w:lang w:val="hr-HR"/>
        </w:rPr>
        <w:t xml:space="preserve"> </w:t>
      </w:r>
      <w:r w:rsidR="00751ED1" w:rsidRPr="00B5114F">
        <w:rPr>
          <w:spacing w:val="-6"/>
          <w:sz w:val="24"/>
          <w:szCs w:val="24"/>
          <w:lang w:val="hr-HR"/>
        </w:rPr>
        <w:t xml:space="preserve">sa </w:t>
      </w:r>
      <w:r w:rsidRPr="00B5114F">
        <w:rPr>
          <w:spacing w:val="-6"/>
          <w:sz w:val="24"/>
          <w:szCs w:val="24"/>
          <w:lang w:val="hr-HR"/>
        </w:rPr>
        <w:t>Ugovo</w:t>
      </w:r>
      <w:r w:rsidR="0039365F" w:rsidRPr="00B5114F">
        <w:rPr>
          <w:spacing w:val="-6"/>
          <w:sz w:val="24"/>
          <w:szCs w:val="24"/>
          <w:lang w:val="hr-HR"/>
        </w:rPr>
        <w:t xml:space="preserve">rom i </w:t>
      </w:r>
      <w:r w:rsidR="00D32B8A" w:rsidRPr="00B5114F">
        <w:rPr>
          <w:spacing w:val="-6"/>
          <w:sz w:val="24"/>
          <w:szCs w:val="24"/>
          <w:lang w:val="hr-HR"/>
        </w:rPr>
        <w:t>pozitivnim pravnim propisima</w:t>
      </w:r>
      <w:r w:rsidRPr="00B5114F">
        <w:rPr>
          <w:spacing w:val="-6"/>
          <w:sz w:val="24"/>
          <w:szCs w:val="24"/>
          <w:lang w:val="hr-HR"/>
        </w:rPr>
        <w:t>.</w:t>
      </w:r>
    </w:p>
    <w:p w:rsidR="0066255E" w:rsidRDefault="0066255E" w:rsidP="0044685B">
      <w:pPr>
        <w:shd w:val="clear" w:color="auto" w:fill="FFFFFF"/>
        <w:spacing w:before="14" w:line="274" w:lineRule="exact"/>
        <w:jc w:val="both"/>
        <w:rPr>
          <w:b/>
          <w:bCs/>
          <w:iCs/>
          <w:sz w:val="24"/>
          <w:szCs w:val="24"/>
          <w:lang w:val="hr-HR"/>
        </w:rPr>
      </w:pPr>
    </w:p>
    <w:p w:rsidR="001307CC" w:rsidRPr="00B5114F" w:rsidRDefault="000C06E4" w:rsidP="000C06E4">
      <w:pPr>
        <w:shd w:val="clear" w:color="auto" w:fill="FFFFFF"/>
        <w:spacing w:before="14" w:line="274" w:lineRule="exact"/>
        <w:ind w:hanging="6"/>
        <w:jc w:val="both"/>
        <w:rPr>
          <w:b/>
          <w:bCs/>
          <w:sz w:val="24"/>
          <w:szCs w:val="24"/>
          <w:lang w:val="hr-HR"/>
        </w:rPr>
      </w:pPr>
      <w:r w:rsidRPr="00B5114F">
        <w:rPr>
          <w:b/>
          <w:bCs/>
          <w:iCs/>
          <w:sz w:val="24"/>
          <w:szCs w:val="24"/>
          <w:lang w:val="hr-HR"/>
        </w:rPr>
        <w:t>9</w:t>
      </w:r>
      <w:r w:rsidR="001307CC" w:rsidRPr="00B5114F">
        <w:rPr>
          <w:b/>
          <w:bCs/>
          <w:iCs/>
          <w:sz w:val="24"/>
          <w:szCs w:val="24"/>
          <w:lang w:val="hr-HR"/>
        </w:rPr>
        <w:t>. NADZOR NAD PROVOĐENJEM ODREDABA UGOVORA</w:t>
      </w:r>
    </w:p>
    <w:p w:rsidR="00E96E34" w:rsidRPr="00B5114F" w:rsidRDefault="00E96E34" w:rsidP="00E96E34">
      <w:pPr>
        <w:jc w:val="center"/>
        <w:rPr>
          <w:b/>
          <w:sz w:val="24"/>
          <w:szCs w:val="24"/>
        </w:rPr>
      </w:pPr>
    </w:p>
    <w:p w:rsidR="001307CC" w:rsidRDefault="00472A74" w:rsidP="00E96E34">
      <w:pPr>
        <w:jc w:val="center"/>
        <w:rPr>
          <w:b/>
          <w:sz w:val="24"/>
          <w:szCs w:val="24"/>
        </w:rPr>
      </w:pPr>
      <w:r w:rsidRPr="00B5114F">
        <w:rPr>
          <w:b/>
          <w:sz w:val="24"/>
          <w:szCs w:val="24"/>
        </w:rPr>
        <w:t>Član 3</w:t>
      </w:r>
      <w:r w:rsidR="00BB08DF">
        <w:rPr>
          <w:b/>
          <w:sz w:val="24"/>
          <w:szCs w:val="24"/>
        </w:rPr>
        <w:t>8</w:t>
      </w:r>
      <w:r w:rsidR="001307CC" w:rsidRPr="00B5114F">
        <w:rPr>
          <w:b/>
          <w:sz w:val="24"/>
          <w:szCs w:val="24"/>
        </w:rPr>
        <w:t>.</w:t>
      </w:r>
    </w:p>
    <w:p w:rsidR="0066255E" w:rsidRPr="00B5114F" w:rsidRDefault="0066255E" w:rsidP="00E96E34">
      <w:pPr>
        <w:jc w:val="center"/>
        <w:rPr>
          <w:b/>
          <w:sz w:val="24"/>
          <w:szCs w:val="24"/>
        </w:rPr>
      </w:pPr>
    </w:p>
    <w:p w:rsidR="008F662A" w:rsidRPr="00B5114F" w:rsidRDefault="008F662A" w:rsidP="008F662A">
      <w:pPr>
        <w:shd w:val="clear" w:color="auto" w:fill="FFFFFF"/>
        <w:spacing w:before="10" w:line="274" w:lineRule="exact"/>
        <w:ind w:right="24"/>
        <w:jc w:val="both"/>
        <w:rPr>
          <w:sz w:val="24"/>
          <w:szCs w:val="24"/>
          <w:lang w:val="hr-HR"/>
        </w:rPr>
      </w:pPr>
      <w:r w:rsidRPr="00B5114F">
        <w:rPr>
          <w:sz w:val="24"/>
          <w:szCs w:val="24"/>
          <w:lang w:val="hr-HR"/>
        </w:rPr>
        <w:t xml:space="preserve">(1) </w:t>
      </w:r>
      <w:r w:rsidR="00D14328" w:rsidRPr="00B5114F">
        <w:rPr>
          <w:sz w:val="24"/>
          <w:szCs w:val="24"/>
          <w:lang w:val="hr-HR"/>
        </w:rPr>
        <w:t>Nadzor nad provođenjem Ugovora vrš</w:t>
      </w:r>
      <w:r w:rsidR="00A64330" w:rsidRPr="00B5114F">
        <w:rPr>
          <w:sz w:val="24"/>
          <w:szCs w:val="24"/>
          <w:lang w:val="hr-HR"/>
        </w:rPr>
        <w:t>i Ministarstvo p</w:t>
      </w:r>
      <w:r w:rsidR="00C12063" w:rsidRPr="00B5114F">
        <w:rPr>
          <w:sz w:val="24"/>
          <w:szCs w:val="24"/>
          <w:lang w:val="hr-HR"/>
        </w:rPr>
        <w:t xml:space="preserve">rivrede </w:t>
      </w:r>
      <w:r w:rsidR="001307CC" w:rsidRPr="00B5114F">
        <w:rPr>
          <w:spacing w:val="-6"/>
          <w:sz w:val="24"/>
          <w:szCs w:val="24"/>
          <w:lang w:val="hr-HR"/>
        </w:rPr>
        <w:t>H</w:t>
      </w:r>
      <w:r w:rsidR="0039365F" w:rsidRPr="00B5114F">
        <w:rPr>
          <w:spacing w:val="-6"/>
          <w:sz w:val="24"/>
          <w:szCs w:val="24"/>
          <w:lang w:val="hr-HR"/>
        </w:rPr>
        <w:t xml:space="preserve">ercegovačko – </w:t>
      </w:r>
      <w:r w:rsidR="00A64330" w:rsidRPr="00B5114F">
        <w:rPr>
          <w:spacing w:val="-6"/>
          <w:sz w:val="24"/>
          <w:szCs w:val="24"/>
          <w:lang w:val="hr-HR"/>
        </w:rPr>
        <w:t>n</w:t>
      </w:r>
      <w:r w:rsidR="0029147C" w:rsidRPr="00B5114F">
        <w:rPr>
          <w:spacing w:val="-6"/>
          <w:sz w:val="24"/>
          <w:szCs w:val="24"/>
          <w:lang w:val="hr-HR"/>
        </w:rPr>
        <w:t>eretvan</w:t>
      </w:r>
      <w:r w:rsidR="0039365F" w:rsidRPr="00B5114F">
        <w:rPr>
          <w:spacing w:val="-6"/>
          <w:sz w:val="24"/>
          <w:szCs w:val="24"/>
          <w:lang w:val="hr-HR"/>
        </w:rPr>
        <w:t>skog Kanton</w:t>
      </w:r>
      <w:r w:rsidR="00D14328" w:rsidRPr="00B5114F">
        <w:rPr>
          <w:spacing w:val="-6"/>
          <w:sz w:val="24"/>
          <w:szCs w:val="24"/>
          <w:lang w:val="hr-HR"/>
        </w:rPr>
        <w:t>a</w:t>
      </w:r>
      <w:r w:rsidR="00C23F40" w:rsidRPr="00B5114F">
        <w:rPr>
          <w:spacing w:val="-6"/>
          <w:sz w:val="24"/>
          <w:szCs w:val="24"/>
          <w:lang w:val="hr-HR"/>
        </w:rPr>
        <w:t>.</w:t>
      </w:r>
    </w:p>
    <w:p w:rsidR="00214AFC" w:rsidRPr="00B5114F" w:rsidRDefault="008F662A" w:rsidP="008F662A">
      <w:pPr>
        <w:shd w:val="clear" w:color="auto" w:fill="FFFFFF"/>
        <w:spacing w:before="10" w:line="274" w:lineRule="exact"/>
        <w:ind w:right="24"/>
        <w:jc w:val="both"/>
        <w:rPr>
          <w:sz w:val="24"/>
          <w:szCs w:val="24"/>
          <w:lang w:val="hr-HR"/>
        </w:rPr>
      </w:pPr>
      <w:r w:rsidRPr="00B5114F">
        <w:rPr>
          <w:spacing w:val="-6"/>
          <w:sz w:val="24"/>
          <w:szCs w:val="24"/>
          <w:lang w:val="hr-HR"/>
        </w:rPr>
        <w:t xml:space="preserve">(2) </w:t>
      </w:r>
      <w:r w:rsidR="003E5B98" w:rsidRPr="00B5114F">
        <w:rPr>
          <w:spacing w:val="-6"/>
          <w:sz w:val="24"/>
          <w:szCs w:val="24"/>
          <w:lang w:val="hr-HR"/>
        </w:rPr>
        <w:t>Ministar privrede može u pismenoj formi ovlastiti i drugo lice da obavlja</w:t>
      </w:r>
      <w:r w:rsidR="004A65D0" w:rsidRPr="00B5114F">
        <w:rPr>
          <w:spacing w:val="-6"/>
          <w:sz w:val="24"/>
          <w:szCs w:val="24"/>
          <w:lang w:val="hr-HR"/>
        </w:rPr>
        <w:t xml:space="preserve"> </w:t>
      </w:r>
      <w:r w:rsidR="003E5B98" w:rsidRPr="00B5114F">
        <w:rPr>
          <w:spacing w:val="-6"/>
          <w:sz w:val="24"/>
          <w:szCs w:val="24"/>
          <w:lang w:val="hr-HR"/>
        </w:rPr>
        <w:t>provjeru rada Koncesionara.</w:t>
      </w:r>
    </w:p>
    <w:p w:rsidR="003D5305" w:rsidRPr="00B5114F" w:rsidRDefault="008F662A" w:rsidP="008F662A">
      <w:pPr>
        <w:shd w:val="clear" w:color="auto" w:fill="FFFFFF"/>
        <w:spacing w:before="10" w:line="274" w:lineRule="exact"/>
        <w:ind w:right="24"/>
        <w:jc w:val="both"/>
        <w:rPr>
          <w:spacing w:val="-6"/>
          <w:sz w:val="24"/>
          <w:szCs w:val="24"/>
          <w:lang w:val="hr-HR"/>
        </w:rPr>
      </w:pPr>
      <w:r w:rsidRPr="00B5114F">
        <w:rPr>
          <w:spacing w:val="-7"/>
          <w:sz w:val="24"/>
          <w:szCs w:val="24"/>
          <w:lang w:val="hr-HR"/>
        </w:rPr>
        <w:t xml:space="preserve">(3) </w:t>
      </w:r>
      <w:r w:rsidR="0012748A" w:rsidRPr="00B5114F">
        <w:rPr>
          <w:spacing w:val="-7"/>
          <w:sz w:val="24"/>
          <w:szCs w:val="24"/>
          <w:lang w:val="hr-HR"/>
        </w:rPr>
        <w:t>N</w:t>
      </w:r>
      <w:r w:rsidR="001307CC" w:rsidRPr="00B5114F">
        <w:rPr>
          <w:spacing w:val="-3"/>
          <w:sz w:val="24"/>
          <w:szCs w:val="24"/>
          <w:lang w:val="hr-HR"/>
        </w:rPr>
        <w:t>adzor nad ispunjenjem finan</w:t>
      </w:r>
      <w:r w:rsidR="00A64330" w:rsidRPr="00B5114F">
        <w:rPr>
          <w:spacing w:val="-3"/>
          <w:sz w:val="24"/>
          <w:szCs w:val="24"/>
          <w:lang w:val="hr-HR"/>
        </w:rPr>
        <w:t xml:space="preserve">sijskih prava i obaveza iz </w:t>
      </w:r>
      <w:r w:rsidR="001307CC" w:rsidRPr="00B5114F">
        <w:rPr>
          <w:spacing w:val="-3"/>
          <w:sz w:val="24"/>
          <w:szCs w:val="24"/>
          <w:lang w:val="hr-HR"/>
        </w:rPr>
        <w:t xml:space="preserve">Ugovora obavlja </w:t>
      </w:r>
      <w:r w:rsidR="001307CC" w:rsidRPr="00B5114F">
        <w:rPr>
          <w:spacing w:val="-6"/>
          <w:sz w:val="24"/>
          <w:szCs w:val="24"/>
          <w:lang w:val="hr-HR"/>
        </w:rPr>
        <w:t>Ministarstvo f</w:t>
      </w:r>
      <w:r w:rsidR="0012748A" w:rsidRPr="00B5114F">
        <w:rPr>
          <w:spacing w:val="-6"/>
          <w:sz w:val="24"/>
          <w:szCs w:val="24"/>
          <w:lang w:val="hr-HR"/>
        </w:rPr>
        <w:t>in</w:t>
      </w:r>
      <w:r w:rsidR="001307CC" w:rsidRPr="00B5114F">
        <w:rPr>
          <w:spacing w:val="-6"/>
          <w:sz w:val="24"/>
          <w:szCs w:val="24"/>
          <w:lang w:val="hr-HR"/>
        </w:rPr>
        <w:t xml:space="preserve">ansija </w:t>
      </w:r>
      <w:r w:rsidR="00517466" w:rsidRPr="00B5114F">
        <w:rPr>
          <w:spacing w:val="-6"/>
          <w:sz w:val="24"/>
          <w:szCs w:val="24"/>
          <w:lang w:val="hr-HR"/>
        </w:rPr>
        <w:t xml:space="preserve">Hercegovačko – </w:t>
      </w:r>
      <w:r w:rsidR="00A64330" w:rsidRPr="00B5114F">
        <w:rPr>
          <w:spacing w:val="-6"/>
          <w:sz w:val="24"/>
          <w:szCs w:val="24"/>
          <w:lang w:val="hr-HR"/>
        </w:rPr>
        <w:t>n</w:t>
      </w:r>
      <w:r w:rsidR="0029147C" w:rsidRPr="00B5114F">
        <w:rPr>
          <w:spacing w:val="-6"/>
          <w:sz w:val="24"/>
          <w:szCs w:val="24"/>
          <w:lang w:val="hr-HR"/>
        </w:rPr>
        <w:t>eretvan</w:t>
      </w:r>
      <w:r w:rsidR="00517466" w:rsidRPr="00B5114F">
        <w:rPr>
          <w:spacing w:val="-6"/>
          <w:sz w:val="24"/>
          <w:szCs w:val="24"/>
          <w:lang w:val="hr-HR"/>
        </w:rPr>
        <w:t>skog Kantona.</w:t>
      </w:r>
    </w:p>
    <w:p w:rsidR="0044685B" w:rsidRDefault="0044685B" w:rsidP="00BB08DF">
      <w:pPr>
        <w:shd w:val="clear" w:color="auto" w:fill="FFFFFF"/>
        <w:spacing w:before="10" w:line="274" w:lineRule="exact"/>
        <w:ind w:right="24"/>
        <w:rPr>
          <w:b/>
          <w:bCs/>
          <w:spacing w:val="-2"/>
          <w:sz w:val="24"/>
          <w:szCs w:val="24"/>
          <w:lang w:val="hr-HR"/>
        </w:rPr>
      </w:pPr>
    </w:p>
    <w:p w:rsidR="008F662A" w:rsidRDefault="008F662A" w:rsidP="008F662A">
      <w:pPr>
        <w:shd w:val="clear" w:color="auto" w:fill="FFFFFF"/>
        <w:spacing w:before="10" w:line="274" w:lineRule="exact"/>
        <w:ind w:right="24"/>
        <w:jc w:val="center"/>
        <w:rPr>
          <w:b/>
          <w:bCs/>
          <w:spacing w:val="-2"/>
          <w:sz w:val="24"/>
          <w:szCs w:val="24"/>
          <w:lang w:val="hr-HR"/>
        </w:rPr>
      </w:pPr>
      <w:r w:rsidRPr="00B5114F">
        <w:rPr>
          <w:b/>
          <w:bCs/>
          <w:spacing w:val="-2"/>
          <w:sz w:val="24"/>
          <w:szCs w:val="24"/>
          <w:lang w:val="hr-HR"/>
        </w:rPr>
        <w:t xml:space="preserve">Član </w:t>
      </w:r>
      <w:r w:rsidR="00BB08DF">
        <w:rPr>
          <w:b/>
          <w:bCs/>
          <w:spacing w:val="-2"/>
          <w:sz w:val="24"/>
          <w:szCs w:val="24"/>
          <w:lang w:val="hr-HR"/>
        </w:rPr>
        <w:t>39</w:t>
      </w:r>
      <w:r w:rsidRPr="00B5114F">
        <w:rPr>
          <w:b/>
          <w:bCs/>
          <w:spacing w:val="-2"/>
          <w:sz w:val="24"/>
          <w:szCs w:val="24"/>
          <w:lang w:val="hr-HR"/>
        </w:rPr>
        <w:t>.</w:t>
      </w:r>
    </w:p>
    <w:p w:rsidR="0066255E" w:rsidRPr="00B5114F" w:rsidRDefault="0066255E" w:rsidP="008F662A">
      <w:pPr>
        <w:shd w:val="clear" w:color="auto" w:fill="FFFFFF"/>
        <w:spacing w:before="10" w:line="274" w:lineRule="exact"/>
        <w:ind w:right="24"/>
        <w:jc w:val="center"/>
        <w:rPr>
          <w:b/>
          <w:bCs/>
          <w:spacing w:val="-2"/>
          <w:sz w:val="24"/>
          <w:szCs w:val="24"/>
          <w:lang w:val="hr-HR"/>
        </w:rPr>
      </w:pPr>
    </w:p>
    <w:p w:rsidR="004A1DB1" w:rsidRPr="00B5114F" w:rsidRDefault="008F662A" w:rsidP="008F662A">
      <w:pPr>
        <w:shd w:val="clear" w:color="auto" w:fill="FFFFFF"/>
        <w:ind w:hanging="11"/>
        <w:jc w:val="both"/>
        <w:rPr>
          <w:spacing w:val="-4"/>
          <w:sz w:val="24"/>
          <w:szCs w:val="24"/>
          <w:lang w:val="hr-HR"/>
        </w:rPr>
      </w:pPr>
      <w:r w:rsidRPr="00B5114F">
        <w:rPr>
          <w:spacing w:val="-3"/>
          <w:sz w:val="24"/>
          <w:szCs w:val="24"/>
          <w:lang w:val="hr-HR"/>
        </w:rPr>
        <w:t xml:space="preserve">Organ ovlašten za vršenje nadzora iz člana </w:t>
      </w:r>
      <w:r w:rsidRPr="00BB08DF">
        <w:rPr>
          <w:spacing w:val="-3"/>
          <w:sz w:val="24"/>
          <w:szCs w:val="24"/>
          <w:lang w:val="hr-HR"/>
        </w:rPr>
        <w:t>3</w:t>
      </w:r>
      <w:r w:rsidR="00BB08DF" w:rsidRPr="00BB08DF">
        <w:rPr>
          <w:spacing w:val="-3"/>
          <w:sz w:val="24"/>
          <w:szCs w:val="24"/>
          <w:lang w:val="hr-HR"/>
        </w:rPr>
        <w:t>8</w:t>
      </w:r>
      <w:r w:rsidRPr="00BB08DF">
        <w:rPr>
          <w:spacing w:val="-3"/>
          <w:sz w:val="24"/>
          <w:szCs w:val="24"/>
          <w:lang w:val="hr-HR"/>
        </w:rPr>
        <w:t>.</w:t>
      </w:r>
      <w:r w:rsidR="008E51F4" w:rsidRPr="00BB08DF">
        <w:rPr>
          <w:spacing w:val="-3"/>
          <w:sz w:val="24"/>
          <w:szCs w:val="24"/>
          <w:lang w:val="hr-HR"/>
        </w:rPr>
        <w:t xml:space="preserve"> Ugovora</w:t>
      </w:r>
      <w:r w:rsidRPr="00B5114F">
        <w:rPr>
          <w:spacing w:val="-3"/>
          <w:sz w:val="24"/>
          <w:szCs w:val="24"/>
          <w:lang w:val="hr-HR"/>
        </w:rPr>
        <w:t xml:space="preserve"> dužan je predložiti Koncesoru </w:t>
      </w:r>
      <w:r w:rsidRPr="00B5114F">
        <w:rPr>
          <w:spacing w:val="-4"/>
          <w:sz w:val="24"/>
          <w:szCs w:val="24"/>
          <w:lang w:val="hr-HR"/>
        </w:rPr>
        <w:t>donošenje Odluke o prestanku koncesijskoga odnosa i p</w:t>
      </w:r>
      <w:r w:rsidR="008E51F4" w:rsidRPr="00B5114F">
        <w:rPr>
          <w:spacing w:val="-4"/>
          <w:sz w:val="24"/>
          <w:szCs w:val="24"/>
          <w:lang w:val="hr-HR"/>
        </w:rPr>
        <w:t>re</w:t>
      </w:r>
      <w:r w:rsidRPr="00B5114F">
        <w:rPr>
          <w:spacing w:val="-4"/>
          <w:sz w:val="24"/>
          <w:szCs w:val="24"/>
          <w:lang w:val="hr-HR"/>
        </w:rPr>
        <w:t>duzimanju drugih odgovarajućih mjera u skladu sa Ugovorom i relevantnim pozitivnim propisima.</w:t>
      </w:r>
    </w:p>
    <w:p w:rsidR="0066255E" w:rsidRPr="00B5114F" w:rsidRDefault="0066255E" w:rsidP="008F662A">
      <w:pPr>
        <w:shd w:val="clear" w:color="auto" w:fill="FFFFFF"/>
        <w:ind w:hanging="11"/>
        <w:jc w:val="both"/>
        <w:rPr>
          <w:spacing w:val="-4"/>
          <w:sz w:val="24"/>
          <w:szCs w:val="24"/>
          <w:lang w:val="hr-HR"/>
        </w:rPr>
      </w:pPr>
    </w:p>
    <w:p w:rsidR="00623C16" w:rsidRPr="00B5114F" w:rsidRDefault="00623C16" w:rsidP="00623C16">
      <w:pPr>
        <w:shd w:val="clear" w:color="auto" w:fill="FFFFFF"/>
        <w:jc w:val="both"/>
        <w:rPr>
          <w:spacing w:val="-4"/>
          <w:sz w:val="24"/>
          <w:szCs w:val="24"/>
          <w:lang w:val="hr-HR"/>
        </w:rPr>
      </w:pPr>
      <w:r w:rsidRPr="00B5114F">
        <w:rPr>
          <w:b/>
          <w:spacing w:val="-4"/>
          <w:sz w:val="24"/>
          <w:szCs w:val="24"/>
          <w:lang w:val="hr-HR"/>
        </w:rPr>
        <w:t>10. PRODUŽAVANJE  UGOVORA</w:t>
      </w:r>
    </w:p>
    <w:p w:rsidR="0066255E" w:rsidRDefault="0066255E" w:rsidP="0066255E">
      <w:pPr>
        <w:jc w:val="center"/>
        <w:rPr>
          <w:b/>
          <w:sz w:val="24"/>
          <w:szCs w:val="24"/>
        </w:rPr>
      </w:pPr>
    </w:p>
    <w:p w:rsidR="0066255E" w:rsidRPr="0066255E" w:rsidRDefault="00623C16" w:rsidP="0066255E">
      <w:pPr>
        <w:jc w:val="center"/>
        <w:rPr>
          <w:b/>
          <w:sz w:val="24"/>
          <w:szCs w:val="24"/>
        </w:rPr>
      </w:pPr>
      <w:r w:rsidRPr="0066255E">
        <w:rPr>
          <w:b/>
          <w:sz w:val="24"/>
          <w:szCs w:val="24"/>
        </w:rPr>
        <w:t>Član 4</w:t>
      </w:r>
      <w:r w:rsidR="00BB08DF">
        <w:rPr>
          <w:b/>
          <w:sz w:val="24"/>
          <w:szCs w:val="24"/>
        </w:rPr>
        <w:t>0</w:t>
      </w:r>
      <w:r w:rsidRPr="0066255E">
        <w:rPr>
          <w:b/>
          <w:sz w:val="24"/>
          <w:szCs w:val="24"/>
        </w:rPr>
        <w:t>.</w:t>
      </w:r>
    </w:p>
    <w:p w:rsidR="0066255E" w:rsidRPr="0066255E" w:rsidRDefault="0066255E" w:rsidP="0066255E">
      <w:pPr>
        <w:rPr>
          <w:sz w:val="24"/>
          <w:szCs w:val="24"/>
        </w:rPr>
      </w:pPr>
    </w:p>
    <w:p w:rsidR="00BB08DF" w:rsidRDefault="00623C16" w:rsidP="00BB08DF">
      <w:pPr>
        <w:jc w:val="both"/>
        <w:rPr>
          <w:sz w:val="24"/>
          <w:szCs w:val="24"/>
        </w:rPr>
      </w:pPr>
      <w:r w:rsidRPr="0066255E">
        <w:rPr>
          <w:sz w:val="24"/>
          <w:szCs w:val="24"/>
        </w:rPr>
        <w:t>Ugovor o koncesiji  može se produžiti u skladu sa Zakonom o koncesijama</w:t>
      </w:r>
      <w:r w:rsidR="0044685B">
        <w:rPr>
          <w:sz w:val="24"/>
          <w:szCs w:val="24"/>
        </w:rPr>
        <w:t xml:space="preserve"> HNK</w:t>
      </w:r>
      <w:r w:rsidRPr="0066255E">
        <w:rPr>
          <w:sz w:val="24"/>
          <w:szCs w:val="24"/>
        </w:rPr>
        <w:t xml:space="preserve">, na period ne duži od polovine roka ugovorenog članom </w:t>
      </w:r>
      <w:r w:rsidRPr="00BB08DF">
        <w:rPr>
          <w:sz w:val="24"/>
          <w:szCs w:val="24"/>
        </w:rPr>
        <w:t>2</w:t>
      </w:r>
      <w:r w:rsidR="00BB08DF" w:rsidRPr="00BB08DF">
        <w:rPr>
          <w:sz w:val="24"/>
          <w:szCs w:val="24"/>
        </w:rPr>
        <w:t>2</w:t>
      </w:r>
      <w:r w:rsidRPr="00BB08DF">
        <w:rPr>
          <w:sz w:val="24"/>
          <w:szCs w:val="24"/>
        </w:rPr>
        <w:t>. stav (1) Ugovora</w:t>
      </w:r>
      <w:r w:rsidRPr="0066255E">
        <w:rPr>
          <w:sz w:val="24"/>
          <w:szCs w:val="24"/>
        </w:rPr>
        <w:t>.</w:t>
      </w:r>
    </w:p>
    <w:p w:rsidR="001307CC" w:rsidRPr="00BB08DF" w:rsidRDefault="005772B1" w:rsidP="00BB08DF">
      <w:pPr>
        <w:jc w:val="both"/>
        <w:rPr>
          <w:sz w:val="24"/>
          <w:szCs w:val="24"/>
        </w:rPr>
      </w:pPr>
      <w:r w:rsidRPr="00B5114F">
        <w:rPr>
          <w:b/>
          <w:sz w:val="24"/>
          <w:szCs w:val="24"/>
        </w:rPr>
        <w:lastRenderedPageBreak/>
        <w:t>1</w:t>
      </w:r>
      <w:r w:rsidR="000C06E4" w:rsidRPr="00B5114F">
        <w:rPr>
          <w:b/>
          <w:sz w:val="24"/>
          <w:szCs w:val="24"/>
        </w:rPr>
        <w:t>1</w:t>
      </w:r>
      <w:r w:rsidR="00751ED1" w:rsidRPr="00B5114F">
        <w:rPr>
          <w:b/>
          <w:sz w:val="24"/>
          <w:szCs w:val="24"/>
        </w:rPr>
        <w:t>.</w:t>
      </w:r>
      <w:r w:rsidR="001307CC" w:rsidRPr="00B5114F">
        <w:rPr>
          <w:b/>
          <w:sz w:val="24"/>
          <w:szCs w:val="24"/>
        </w:rPr>
        <w:t xml:space="preserve"> RJEŠAVANJE SPOROVA</w:t>
      </w:r>
    </w:p>
    <w:p w:rsidR="00E96E34" w:rsidRPr="00B5114F" w:rsidRDefault="00E96E34" w:rsidP="00E96E34">
      <w:pPr>
        <w:jc w:val="center"/>
        <w:rPr>
          <w:b/>
          <w:sz w:val="24"/>
          <w:szCs w:val="24"/>
        </w:rPr>
      </w:pPr>
    </w:p>
    <w:p w:rsidR="001307CC" w:rsidRDefault="004F31BC" w:rsidP="00E96E34">
      <w:pPr>
        <w:jc w:val="center"/>
        <w:rPr>
          <w:b/>
          <w:sz w:val="24"/>
          <w:szCs w:val="24"/>
        </w:rPr>
      </w:pPr>
      <w:r w:rsidRPr="00B5114F">
        <w:rPr>
          <w:b/>
          <w:sz w:val="24"/>
          <w:szCs w:val="24"/>
        </w:rPr>
        <w:t>Č</w:t>
      </w:r>
      <w:r w:rsidR="001307CC" w:rsidRPr="00B5114F">
        <w:rPr>
          <w:b/>
          <w:sz w:val="24"/>
          <w:szCs w:val="24"/>
        </w:rPr>
        <w:t xml:space="preserve">lan </w:t>
      </w:r>
      <w:r w:rsidR="00F54630" w:rsidRPr="00B5114F">
        <w:rPr>
          <w:b/>
          <w:sz w:val="24"/>
          <w:szCs w:val="24"/>
        </w:rPr>
        <w:t>4</w:t>
      </w:r>
      <w:r w:rsidR="00BB08DF">
        <w:rPr>
          <w:b/>
          <w:sz w:val="24"/>
          <w:szCs w:val="24"/>
        </w:rPr>
        <w:t>1</w:t>
      </w:r>
      <w:r w:rsidR="001307CC" w:rsidRPr="00B5114F">
        <w:rPr>
          <w:b/>
          <w:sz w:val="24"/>
          <w:szCs w:val="24"/>
        </w:rPr>
        <w:t>.</w:t>
      </w:r>
    </w:p>
    <w:p w:rsidR="0066255E" w:rsidRPr="00B5114F" w:rsidRDefault="0066255E" w:rsidP="00E96E34">
      <w:pPr>
        <w:jc w:val="center"/>
        <w:rPr>
          <w:b/>
          <w:sz w:val="24"/>
          <w:szCs w:val="24"/>
        </w:rPr>
      </w:pPr>
    </w:p>
    <w:p w:rsidR="00751ED1" w:rsidRPr="00B5114F" w:rsidRDefault="00C33DEB" w:rsidP="00E96E34">
      <w:pPr>
        <w:jc w:val="both"/>
        <w:rPr>
          <w:sz w:val="24"/>
          <w:szCs w:val="24"/>
        </w:rPr>
      </w:pPr>
      <w:r w:rsidRPr="00B5114F">
        <w:rPr>
          <w:sz w:val="24"/>
          <w:szCs w:val="24"/>
        </w:rPr>
        <w:t xml:space="preserve">(1) </w:t>
      </w:r>
      <w:r w:rsidR="00D32B8A" w:rsidRPr="00B5114F">
        <w:rPr>
          <w:sz w:val="24"/>
          <w:szCs w:val="24"/>
        </w:rPr>
        <w:t xml:space="preserve">U </w:t>
      </w:r>
      <w:r w:rsidR="0050423F" w:rsidRPr="00B5114F">
        <w:rPr>
          <w:sz w:val="24"/>
          <w:szCs w:val="24"/>
        </w:rPr>
        <w:t>slučaj</w:t>
      </w:r>
      <w:r w:rsidR="00D32B8A" w:rsidRPr="00B5114F">
        <w:rPr>
          <w:sz w:val="24"/>
          <w:szCs w:val="24"/>
        </w:rPr>
        <w:t>u</w:t>
      </w:r>
      <w:r w:rsidR="0050423F" w:rsidRPr="00B5114F">
        <w:rPr>
          <w:sz w:val="24"/>
          <w:szCs w:val="24"/>
        </w:rPr>
        <w:t xml:space="preserve"> da za vrijeme trajanja </w:t>
      </w:r>
      <w:r w:rsidR="00827545" w:rsidRPr="00B5114F">
        <w:rPr>
          <w:sz w:val="24"/>
          <w:szCs w:val="24"/>
        </w:rPr>
        <w:t xml:space="preserve"> </w:t>
      </w:r>
      <w:r w:rsidR="001307CC" w:rsidRPr="00B5114F">
        <w:rPr>
          <w:sz w:val="24"/>
          <w:szCs w:val="24"/>
        </w:rPr>
        <w:t>Ugovora dođe do spora izmeđ</w:t>
      </w:r>
      <w:r w:rsidR="0012748A" w:rsidRPr="00B5114F">
        <w:rPr>
          <w:sz w:val="24"/>
          <w:szCs w:val="24"/>
        </w:rPr>
        <w:t>u</w:t>
      </w:r>
      <w:r w:rsidR="001307CC" w:rsidRPr="00B5114F">
        <w:rPr>
          <w:sz w:val="24"/>
          <w:szCs w:val="24"/>
        </w:rPr>
        <w:t xml:space="preserve"> ugovornih strana, </w:t>
      </w:r>
      <w:r w:rsidR="0049331A" w:rsidRPr="00B5114F">
        <w:rPr>
          <w:sz w:val="24"/>
          <w:szCs w:val="24"/>
        </w:rPr>
        <w:t xml:space="preserve">koji bi bio </w:t>
      </w:r>
      <w:r w:rsidR="0012748A" w:rsidRPr="00B5114F">
        <w:rPr>
          <w:sz w:val="24"/>
          <w:szCs w:val="24"/>
        </w:rPr>
        <w:t>vezan za provođenje i/ili tumačenja odredaba</w:t>
      </w:r>
      <w:r w:rsidR="00827545" w:rsidRPr="00B5114F">
        <w:rPr>
          <w:sz w:val="24"/>
          <w:szCs w:val="24"/>
        </w:rPr>
        <w:t xml:space="preserve"> </w:t>
      </w:r>
      <w:r w:rsidR="0012748A" w:rsidRPr="00B5114F">
        <w:rPr>
          <w:sz w:val="24"/>
          <w:szCs w:val="24"/>
        </w:rPr>
        <w:t xml:space="preserve">Ugovora, </w:t>
      </w:r>
      <w:r w:rsidR="00945DA7" w:rsidRPr="00B5114F">
        <w:rPr>
          <w:sz w:val="24"/>
          <w:szCs w:val="24"/>
        </w:rPr>
        <w:t>ugovorne strane su sa</w:t>
      </w:r>
      <w:r w:rsidR="001307CC" w:rsidRPr="00B5114F">
        <w:rPr>
          <w:sz w:val="24"/>
          <w:szCs w:val="24"/>
        </w:rPr>
        <w:t>glasne da će sve eventualne sporove riješit</w:t>
      </w:r>
      <w:r w:rsidR="00827545" w:rsidRPr="00B5114F">
        <w:rPr>
          <w:sz w:val="24"/>
          <w:szCs w:val="24"/>
        </w:rPr>
        <w:t>i</w:t>
      </w:r>
      <w:r w:rsidR="001307CC" w:rsidRPr="00B5114F">
        <w:rPr>
          <w:sz w:val="24"/>
          <w:szCs w:val="24"/>
        </w:rPr>
        <w:t xml:space="preserve"> sporazumno.</w:t>
      </w:r>
    </w:p>
    <w:p w:rsidR="0088451C" w:rsidRPr="00B5114F" w:rsidRDefault="00C33DEB" w:rsidP="007D783D">
      <w:pPr>
        <w:jc w:val="both"/>
        <w:rPr>
          <w:sz w:val="24"/>
          <w:szCs w:val="24"/>
        </w:rPr>
      </w:pPr>
      <w:r w:rsidRPr="00B5114F">
        <w:rPr>
          <w:sz w:val="24"/>
          <w:szCs w:val="24"/>
        </w:rPr>
        <w:t xml:space="preserve">(2) </w:t>
      </w:r>
      <w:r w:rsidR="001307CC" w:rsidRPr="00B5114F">
        <w:rPr>
          <w:sz w:val="24"/>
          <w:szCs w:val="24"/>
        </w:rPr>
        <w:t>Ako se eventualni sporovi ne mogu r</w:t>
      </w:r>
      <w:r w:rsidR="00945DA7" w:rsidRPr="00B5114F">
        <w:rPr>
          <w:sz w:val="24"/>
          <w:szCs w:val="24"/>
        </w:rPr>
        <w:t xml:space="preserve">iješiti na način utvrđen </w:t>
      </w:r>
      <w:r w:rsidR="0049331A" w:rsidRPr="00B5114F">
        <w:rPr>
          <w:sz w:val="24"/>
          <w:szCs w:val="24"/>
        </w:rPr>
        <w:t>prethodnim stavom</w:t>
      </w:r>
      <w:r w:rsidR="001307CC" w:rsidRPr="00B5114F">
        <w:rPr>
          <w:sz w:val="24"/>
          <w:szCs w:val="24"/>
        </w:rPr>
        <w:t xml:space="preserve">, </w:t>
      </w:r>
      <w:r w:rsidR="00751ED1" w:rsidRPr="00B5114F">
        <w:rPr>
          <w:sz w:val="24"/>
          <w:szCs w:val="24"/>
        </w:rPr>
        <w:t xml:space="preserve">za </w:t>
      </w:r>
      <w:r w:rsidR="001307CC" w:rsidRPr="00B5114F">
        <w:rPr>
          <w:sz w:val="24"/>
          <w:szCs w:val="24"/>
        </w:rPr>
        <w:t xml:space="preserve"> rješavanje sporova nadležan je </w:t>
      </w:r>
      <w:r w:rsidRPr="00B5114F">
        <w:rPr>
          <w:sz w:val="24"/>
          <w:szCs w:val="24"/>
        </w:rPr>
        <w:t xml:space="preserve">Općinski </w:t>
      </w:r>
      <w:r w:rsidR="001307CC" w:rsidRPr="00B5114F">
        <w:rPr>
          <w:sz w:val="24"/>
          <w:szCs w:val="24"/>
        </w:rPr>
        <w:t>sud</w:t>
      </w:r>
      <w:r w:rsidR="0050423F" w:rsidRPr="00B5114F">
        <w:rPr>
          <w:sz w:val="24"/>
          <w:szCs w:val="24"/>
        </w:rPr>
        <w:t xml:space="preserve"> u </w:t>
      </w:r>
      <w:r w:rsidR="001307CC" w:rsidRPr="00B5114F">
        <w:rPr>
          <w:sz w:val="24"/>
          <w:szCs w:val="24"/>
        </w:rPr>
        <w:t xml:space="preserve"> Mostar</w:t>
      </w:r>
      <w:r w:rsidR="0050423F" w:rsidRPr="00B5114F">
        <w:rPr>
          <w:sz w:val="24"/>
          <w:szCs w:val="24"/>
        </w:rPr>
        <w:t>u</w:t>
      </w:r>
      <w:r w:rsidR="001307CC" w:rsidRPr="00B5114F">
        <w:rPr>
          <w:sz w:val="24"/>
          <w:szCs w:val="24"/>
        </w:rPr>
        <w:t>.</w:t>
      </w:r>
    </w:p>
    <w:p w:rsidR="001B5F8E" w:rsidRDefault="001B5F8E" w:rsidP="00E96E34">
      <w:pPr>
        <w:rPr>
          <w:b/>
          <w:sz w:val="24"/>
          <w:szCs w:val="24"/>
        </w:rPr>
      </w:pPr>
    </w:p>
    <w:p w:rsidR="001307CC" w:rsidRPr="00B5114F" w:rsidRDefault="001307CC" w:rsidP="00E96E34">
      <w:pPr>
        <w:rPr>
          <w:b/>
          <w:sz w:val="24"/>
          <w:szCs w:val="24"/>
        </w:rPr>
      </w:pPr>
      <w:r w:rsidRPr="00B5114F">
        <w:rPr>
          <w:b/>
          <w:sz w:val="24"/>
          <w:szCs w:val="24"/>
        </w:rPr>
        <w:t>1</w:t>
      </w:r>
      <w:r w:rsidR="000C06E4" w:rsidRPr="00B5114F">
        <w:rPr>
          <w:b/>
          <w:sz w:val="24"/>
          <w:szCs w:val="24"/>
        </w:rPr>
        <w:t>2</w:t>
      </w:r>
      <w:r w:rsidRPr="00B5114F">
        <w:rPr>
          <w:b/>
          <w:sz w:val="24"/>
          <w:szCs w:val="24"/>
        </w:rPr>
        <w:t>. SASTAVNI DIO UGOVORA</w:t>
      </w:r>
    </w:p>
    <w:p w:rsidR="00E96E34" w:rsidRPr="00B5114F" w:rsidRDefault="00E96E34" w:rsidP="00E96E34">
      <w:pPr>
        <w:jc w:val="center"/>
        <w:rPr>
          <w:b/>
          <w:sz w:val="24"/>
          <w:szCs w:val="24"/>
        </w:rPr>
      </w:pPr>
    </w:p>
    <w:p w:rsidR="001307CC" w:rsidRDefault="001307CC" w:rsidP="00E96E34">
      <w:pPr>
        <w:jc w:val="center"/>
        <w:rPr>
          <w:b/>
          <w:sz w:val="24"/>
          <w:szCs w:val="24"/>
          <w:lang w:val="pl-PL"/>
        </w:rPr>
      </w:pPr>
      <w:r w:rsidRPr="00B5114F">
        <w:rPr>
          <w:b/>
          <w:sz w:val="24"/>
          <w:szCs w:val="24"/>
          <w:lang w:val="pl-PL"/>
        </w:rPr>
        <w:t xml:space="preserve">Član </w:t>
      </w:r>
      <w:r w:rsidR="00F54630" w:rsidRPr="00B5114F">
        <w:rPr>
          <w:b/>
          <w:sz w:val="24"/>
          <w:szCs w:val="24"/>
          <w:lang w:val="pl-PL"/>
        </w:rPr>
        <w:t>4</w:t>
      </w:r>
      <w:r w:rsidR="00BB08DF">
        <w:rPr>
          <w:b/>
          <w:sz w:val="24"/>
          <w:szCs w:val="24"/>
          <w:lang w:val="pl-PL"/>
        </w:rPr>
        <w:t>2</w:t>
      </w:r>
      <w:r w:rsidRPr="00B5114F">
        <w:rPr>
          <w:b/>
          <w:sz w:val="24"/>
          <w:szCs w:val="24"/>
          <w:lang w:val="pl-PL"/>
        </w:rPr>
        <w:t>.</w:t>
      </w:r>
    </w:p>
    <w:p w:rsidR="0066255E" w:rsidRPr="00B5114F" w:rsidRDefault="0066255E" w:rsidP="00E96E34">
      <w:pPr>
        <w:jc w:val="center"/>
        <w:rPr>
          <w:b/>
          <w:sz w:val="24"/>
          <w:szCs w:val="24"/>
          <w:lang w:val="pl-PL"/>
        </w:rPr>
      </w:pPr>
    </w:p>
    <w:p w:rsidR="00847E31" w:rsidRPr="00B5114F" w:rsidRDefault="00827545" w:rsidP="00F54630">
      <w:pPr>
        <w:shd w:val="clear" w:color="auto" w:fill="FFFFFF"/>
        <w:tabs>
          <w:tab w:val="left" w:pos="9214"/>
        </w:tabs>
        <w:spacing w:line="274" w:lineRule="exact"/>
        <w:ind w:right="69"/>
        <w:jc w:val="both"/>
        <w:rPr>
          <w:color w:val="000000"/>
          <w:spacing w:val="-6"/>
          <w:sz w:val="24"/>
          <w:szCs w:val="24"/>
          <w:lang w:val="hr-HR"/>
        </w:rPr>
      </w:pPr>
      <w:r w:rsidRPr="00B5114F">
        <w:rPr>
          <w:color w:val="000000"/>
          <w:spacing w:val="-6"/>
          <w:sz w:val="24"/>
          <w:szCs w:val="24"/>
          <w:lang w:val="hr-HR"/>
        </w:rPr>
        <w:t>Sastavni dio U</w:t>
      </w:r>
      <w:r w:rsidR="001307CC" w:rsidRPr="00B5114F">
        <w:rPr>
          <w:color w:val="000000"/>
          <w:spacing w:val="-6"/>
          <w:sz w:val="24"/>
          <w:szCs w:val="24"/>
          <w:lang w:val="hr-HR"/>
        </w:rPr>
        <w:t xml:space="preserve">govora su: </w:t>
      </w:r>
    </w:p>
    <w:p w:rsidR="00623C16" w:rsidRPr="00B5114F" w:rsidRDefault="00623C16" w:rsidP="00623C16">
      <w:pPr>
        <w:numPr>
          <w:ilvl w:val="0"/>
          <w:numId w:val="45"/>
        </w:numPr>
        <w:shd w:val="clear" w:color="auto" w:fill="FFFFFF"/>
        <w:spacing w:line="274" w:lineRule="exact"/>
        <w:ind w:right="2"/>
        <w:jc w:val="both"/>
        <w:rPr>
          <w:sz w:val="24"/>
          <w:szCs w:val="24"/>
          <w:lang w:val="hr-HR"/>
        </w:rPr>
      </w:pPr>
      <w:r w:rsidRPr="00B5114F">
        <w:rPr>
          <w:sz w:val="24"/>
          <w:szCs w:val="24"/>
          <w:lang w:val="hr-HR"/>
        </w:rPr>
        <w:t xml:space="preserve">Rješenje Ministarstva privrede HNK, broj: </w:t>
      </w:r>
      <w:r w:rsidR="00936E42" w:rsidRPr="00B5114F">
        <w:rPr>
          <w:sz w:val="24"/>
          <w:szCs w:val="24"/>
          <w:lang w:val="hr-HR"/>
        </w:rPr>
        <w:t>UP/I-07-</w:t>
      </w:r>
      <w:r w:rsidR="009550FA" w:rsidRPr="00B5114F">
        <w:rPr>
          <w:sz w:val="24"/>
          <w:szCs w:val="24"/>
          <w:lang w:val="hr-HR"/>
        </w:rPr>
        <w:t>02a)-20-</w:t>
      </w:r>
      <w:r w:rsidR="00825C0D">
        <w:rPr>
          <w:sz w:val="24"/>
          <w:szCs w:val="24"/>
          <w:lang w:val="hr-HR"/>
        </w:rPr>
        <w:t>172</w:t>
      </w:r>
      <w:r w:rsidR="009550FA" w:rsidRPr="00B5114F">
        <w:rPr>
          <w:sz w:val="24"/>
          <w:szCs w:val="24"/>
          <w:lang w:val="hr-HR"/>
        </w:rPr>
        <w:t>-</w:t>
      </w:r>
      <w:r w:rsidR="00825C0D">
        <w:rPr>
          <w:sz w:val="24"/>
          <w:szCs w:val="24"/>
          <w:lang w:val="hr-HR"/>
        </w:rPr>
        <w:t>9</w:t>
      </w:r>
      <w:r w:rsidR="009550FA" w:rsidRPr="00B5114F">
        <w:rPr>
          <w:sz w:val="24"/>
          <w:szCs w:val="24"/>
          <w:lang w:val="hr-HR"/>
        </w:rPr>
        <w:t xml:space="preserve">/16 od </w:t>
      </w:r>
      <w:r w:rsidR="00825C0D">
        <w:rPr>
          <w:sz w:val="24"/>
          <w:szCs w:val="24"/>
          <w:lang w:val="hr-HR"/>
        </w:rPr>
        <w:t>19</w:t>
      </w:r>
      <w:r w:rsidR="009550FA" w:rsidRPr="00B5114F">
        <w:rPr>
          <w:sz w:val="24"/>
          <w:szCs w:val="24"/>
          <w:lang w:val="hr-HR"/>
        </w:rPr>
        <w:t>.</w:t>
      </w:r>
      <w:r w:rsidR="00825C0D">
        <w:rPr>
          <w:sz w:val="24"/>
          <w:szCs w:val="24"/>
          <w:lang w:val="hr-HR"/>
        </w:rPr>
        <w:t>12</w:t>
      </w:r>
      <w:r w:rsidR="009550FA" w:rsidRPr="00B5114F">
        <w:rPr>
          <w:sz w:val="24"/>
          <w:szCs w:val="24"/>
          <w:lang w:val="hr-HR"/>
        </w:rPr>
        <w:t xml:space="preserve">.2016.godine; </w:t>
      </w:r>
    </w:p>
    <w:p w:rsidR="009550FA" w:rsidRPr="00B5114F" w:rsidRDefault="00623C16" w:rsidP="00623C16">
      <w:pPr>
        <w:numPr>
          <w:ilvl w:val="0"/>
          <w:numId w:val="45"/>
        </w:numPr>
        <w:shd w:val="clear" w:color="auto" w:fill="FFFFFF"/>
        <w:spacing w:before="14" w:line="264" w:lineRule="exact"/>
        <w:ind w:right="19"/>
        <w:jc w:val="both"/>
        <w:rPr>
          <w:color w:val="000000"/>
          <w:sz w:val="24"/>
          <w:szCs w:val="24"/>
          <w:lang w:val="hr-HR"/>
        </w:rPr>
      </w:pPr>
      <w:r w:rsidRPr="00B5114F">
        <w:rPr>
          <w:spacing w:val="5"/>
          <w:sz w:val="24"/>
          <w:szCs w:val="24"/>
          <w:lang w:val="hr-HR"/>
        </w:rPr>
        <w:t xml:space="preserve">Odluka Vlade Hercegovačko </w:t>
      </w:r>
      <w:r w:rsidR="00936E42" w:rsidRPr="00B5114F">
        <w:rPr>
          <w:spacing w:val="5"/>
          <w:sz w:val="24"/>
          <w:szCs w:val="24"/>
          <w:lang w:val="hr-HR"/>
        </w:rPr>
        <w:t>–</w:t>
      </w:r>
      <w:r w:rsidRPr="00B5114F">
        <w:rPr>
          <w:spacing w:val="5"/>
          <w:sz w:val="24"/>
          <w:szCs w:val="24"/>
          <w:lang w:val="hr-HR"/>
        </w:rPr>
        <w:t xml:space="preserve"> neretvanskog kan</w:t>
      </w:r>
      <w:r w:rsidR="0024038C">
        <w:rPr>
          <w:spacing w:val="5"/>
          <w:sz w:val="24"/>
          <w:szCs w:val="24"/>
          <w:lang w:val="hr-HR"/>
        </w:rPr>
        <w:t>tona o dodjeli koncesije, broj: 01-1-02-</w:t>
      </w:r>
      <w:r w:rsidR="00825C0D">
        <w:rPr>
          <w:spacing w:val="5"/>
          <w:sz w:val="24"/>
          <w:szCs w:val="24"/>
          <w:lang w:val="hr-HR"/>
        </w:rPr>
        <w:t>1641</w:t>
      </w:r>
      <w:r w:rsidR="0024038C">
        <w:rPr>
          <w:spacing w:val="5"/>
          <w:sz w:val="24"/>
          <w:szCs w:val="24"/>
          <w:lang w:val="hr-HR"/>
        </w:rPr>
        <w:t xml:space="preserve">/17 od </w:t>
      </w:r>
      <w:r w:rsidR="00825C0D">
        <w:rPr>
          <w:spacing w:val="5"/>
          <w:sz w:val="24"/>
          <w:szCs w:val="24"/>
          <w:lang w:val="hr-HR"/>
        </w:rPr>
        <w:t>17</w:t>
      </w:r>
      <w:r w:rsidR="0024038C">
        <w:rPr>
          <w:spacing w:val="5"/>
          <w:sz w:val="24"/>
          <w:szCs w:val="24"/>
          <w:lang w:val="hr-HR"/>
        </w:rPr>
        <w:t>.0</w:t>
      </w:r>
      <w:r w:rsidR="00825C0D">
        <w:rPr>
          <w:spacing w:val="5"/>
          <w:sz w:val="24"/>
          <w:szCs w:val="24"/>
          <w:lang w:val="hr-HR"/>
        </w:rPr>
        <w:t>7</w:t>
      </w:r>
      <w:r w:rsidR="0024038C">
        <w:rPr>
          <w:spacing w:val="5"/>
          <w:sz w:val="24"/>
          <w:szCs w:val="24"/>
          <w:lang w:val="hr-HR"/>
        </w:rPr>
        <w:t>.2017. godine;</w:t>
      </w:r>
      <w:r w:rsidR="009550FA" w:rsidRPr="00B5114F">
        <w:rPr>
          <w:spacing w:val="5"/>
          <w:sz w:val="24"/>
          <w:szCs w:val="24"/>
          <w:lang w:val="hr-HR"/>
        </w:rPr>
        <w:t xml:space="preserve">                        </w:t>
      </w:r>
    </w:p>
    <w:p w:rsidR="00623C16" w:rsidRPr="00B5114F" w:rsidRDefault="009550FA" w:rsidP="00623C16">
      <w:pPr>
        <w:numPr>
          <w:ilvl w:val="0"/>
          <w:numId w:val="45"/>
        </w:numPr>
        <w:shd w:val="clear" w:color="auto" w:fill="FFFFFF"/>
        <w:spacing w:before="14" w:line="264" w:lineRule="exact"/>
        <w:ind w:right="19"/>
        <w:jc w:val="both"/>
        <w:rPr>
          <w:color w:val="000000"/>
          <w:sz w:val="24"/>
          <w:szCs w:val="24"/>
          <w:lang w:val="hr-HR"/>
        </w:rPr>
      </w:pPr>
      <w:r w:rsidRPr="00B5114F">
        <w:rPr>
          <w:spacing w:val="5"/>
          <w:sz w:val="24"/>
          <w:szCs w:val="24"/>
          <w:lang w:val="hr-HR"/>
        </w:rPr>
        <w:t xml:space="preserve">Saglasnost </w:t>
      </w:r>
      <w:r w:rsidR="00825C0D">
        <w:rPr>
          <w:spacing w:val="5"/>
          <w:sz w:val="24"/>
          <w:szCs w:val="24"/>
          <w:lang w:val="hr-HR"/>
        </w:rPr>
        <w:t>Grada Mostara</w:t>
      </w:r>
      <w:r w:rsidR="009F43C9" w:rsidRPr="00B5114F">
        <w:rPr>
          <w:sz w:val="24"/>
          <w:szCs w:val="24"/>
          <w:lang w:val="hr-HR"/>
        </w:rPr>
        <w:t xml:space="preserve">, broj: </w:t>
      </w:r>
      <w:r w:rsidR="00825C0D">
        <w:rPr>
          <w:sz w:val="24"/>
          <w:szCs w:val="24"/>
          <w:lang w:val="hr-HR"/>
        </w:rPr>
        <w:t>02-25-8913/17-1</w:t>
      </w:r>
      <w:r w:rsidR="009F43C9" w:rsidRPr="00B5114F">
        <w:rPr>
          <w:sz w:val="24"/>
          <w:szCs w:val="24"/>
          <w:lang w:val="hr-HR"/>
        </w:rPr>
        <w:t xml:space="preserve"> od </w:t>
      </w:r>
      <w:r w:rsidR="00825C0D">
        <w:rPr>
          <w:sz w:val="24"/>
          <w:szCs w:val="24"/>
          <w:lang w:val="hr-HR"/>
        </w:rPr>
        <w:t>06.07</w:t>
      </w:r>
      <w:r w:rsidRPr="00B5114F">
        <w:rPr>
          <w:sz w:val="24"/>
          <w:szCs w:val="24"/>
          <w:lang w:val="hr-HR"/>
        </w:rPr>
        <w:t>.201</w:t>
      </w:r>
      <w:r w:rsidR="00825C0D">
        <w:rPr>
          <w:sz w:val="24"/>
          <w:szCs w:val="24"/>
          <w:lang w:val="hr-HR"/>
        </w:rPr>
        <w:t>7</w:t>
      </w:r>
      <w:r w:rsidR="009F43C9" w:rsidRPr="00B5114F">
        <w:rPr>
          <w:sz w:val="24"/>
          <w:szCs w:val="24"/>
          <w:lang w:val="hr-HR"/>
        </w:rPr>
        <w:t>.</w:t>
      </w:r>
      <w:r w:rsidR="00825C0D">
        <w:rPr>
          <w:sz w:val="24"/>
          <w:szCs w:val="24"/>
          <w:lang w:val="hr-HR"/>
        </w:rPr>
        <w:t xml:space="preserve"> </w:t>
      </w:r>
      <w:r w:rsidR="009F43C9" w:rsidRPr="00B5114F">
        <w:rPr>
          <w:sz w:val="24"/>
          <w:szCs w:val="24"/>
          <w:lang w:val="hr-HR"/>
        </w:rPr>
        <w:t>godine</w:t>
      </w:r>
      <w:r w:rsidR="0024038C">
        <w:rPr>
          <w:sz w:val="24"/>
          <w:szCs w:val="24"/>
          <w:lang w:val="hr-HR"/>
        </w:rPr>
        <w:t>.</w:t>
      </w:r>
    </w:p>
    <w:p w:rsidR="0066255E" w:rsidRDefault="0066255E" w:rsidP="000C06E4">
      <w:pPr>
        <w:shd w:val="clear" w:color="auto" w:fill="FFFFFF"/>
        <w:jc w:val="both"/>
        <w:rPr>
          <w:b/>
          <w:bCs/>
          <w:iCs/>
          <w:color w:val="000000"/>
          <w:spacing w:val="-10"/>
          <w:sz w:val="24"/>
          <w:szCs w:val="24"/>
          <w:lang w:val="hr-HR"/>
        </w:rPr>
      </w:pPr>
    </w:p>
    <w:p w:rsidR="001307CC" w:rsidRPr="00B5114F" w:rsidRDefault="001307CC" w:rsidP="000C06E4">
      <w:pPr>
        <w:shd w:val="clear" w:color="auto" w:fill="FFFFFF"/>
        <w:jc w:val="both"/>
        <w:rPr>
          <w:b/>
          <w:bCs/>
          <w:iCs/>
          <w:color w:val="000000"/>
          <w:spacing w:val="-10"/>
          <w:sz w:val="24"/>
          <w:szCs w:val="24"/>
          <w:lang w:val="hr-HR"/>
        </w:rPr>
      </w:pPr>
      <w:r w:rsidRPr="00B5114F">
        <w:rPr>
          <w:b/>
          <w:bCs/>
          <w:iCs/>
          <w:color w:val="000000"/>
          <w:spacing w:val="-10"/>
          <w:sz w:val="24"/>
          <w:szCs w:val="24"/>
          <w:lang w:val="hr-HR"/>
        </w:rPr>
        <w:t>1</w:t>
      </w:r>
      <w:r w:rsidR="000C06E4" w:rsidRPr="00B5114F">
        <w:rPr>
          <w:b/>
          <w:bCs/>
          <w:iCs/>
          <w:color w:val="000000"/>
          <w:spacing w:val="-10"/>
          <w:sz w:val="24"/>
          <w:szCs w:val="24"/>
          <w:lang w:val="hr-HR"/>
        </w:rPr>
        <w:t>3</w:t>
      </w:r>
      <w:r w:rsidRPr="00B5114F">
        <w:rPr>
          <w:b/>
          <w:bCs/>
          <w:iCs/>
          <w:color w:val="000000"/>
          <w:spacing w:val="-10"/>
          <w:sz w:val="24"/>
          <w:szCs w:val="24"/>
          <w:lang w:val="hr-HR"/>
        </w:rPr>
        <w:t>. ZAVR</w:t>
      </w:r>
      <w:r w:rsidR="004F31BC" w:rsidRPr="00B5114F">
        <w:rPr>
          <w:b/>
          <w:bCs/>
          <w:iCs/>
          <w:color w:val="000000"/>
          <w:spacing w:val="-10"/>
          <w:sz w:val="24"/>
          <w:szCs w:val="24"/>
          <w:lang w:val="hr-HR"/>
        </w:rPr>
        <w:t>Š</w:t>
      </w:r>
      <w:r w:rsidRPr="00B5114F">
        <w:rPr>
          <w:b/>
          <w:bCs/>
          <w:iCs/>
          <w:color w:val="000000"/>
          <w:spacing w:val="-10"/>
          <w:sz w:val="24"/>
          <w:szCs w:val="24"/>
          <w:lang w:val="hr-HR"/>
        </w:rPr>
        <w:t>NE ODREDBE</w:t>
      </w:r>
    </w:p>
    <w:p w:rsidR="00CA7F24" w:rsidRDefault="00CA7F24" w:rsidP="0012748A">
      <w:pPr>
        <w:shd w:val="clear" w:color="auto" w:fill="FFFFFF"/>
        <w:spacing w:before="5" w:line="269" w:lineRule="exact"/>
        <w:jc w:val="center"/>
        <w:rPr>
          <w:b/>
          <w:color w:val="000000"/>
          <w:spacing w:val="-5"/>
          <w:sz w:val="24"/>
          <w:szCs w:val="24"/>
          <w:lang w:val="hr-HR"/>
        </w:rPr>
      </w:pPr>
    </w:p>
    <w:p w:rsidR="0012748A" w:rsidRDefault="00847E31" w:rsidP="0012748A">
      <w:pPr>
        <w:shd w:val="clear" w:color="auto" w:fill="FFFFFF"/>
        <w:spacing w:before="5" w:line="269" w:lineRule="exact"/>
        <w:jc w:val="center"/>
        <w:rPr>
          <w:b/>
          <w:bCs/>
          <w:color w:val="000000"/>
          <w:spacing w:val="-6"/>
          <w:sz w:val="24"/>
          <w:szCs w:val="24"/>
          <w:lang w:val="hr-HR"/>
        </w:rPr>
      </w:pPr>
      <w:r w:rsidRPr="00B5114F">
        <w:rPr>
          <w:b/>
          <w:color w:val="000000"/>
          <w:spacing w:val="-5"/>
          <w:sz w:val="24"/>
          <w:szCs w:val="24"/>
          <w:lang w:val="hr-HR"/>
        </w:rPr>
        <w:t>Č</w:t>
      </w:r>
      <w:r w:rsidR="001307CC" w:rsidRPr="00B5114F">
        <w:rPr>
          <w:b/>
          <w:bCs/>
          <w:color w:val="000000"/>
          <w:spacing w:val="-6"/>
          <w:sz w:val="24"/>
          <w:szCs w:val="24"/>
          <w:lang w:val="hr-HR"/>
        </w:rPr>
        <w:t>l</w:t>
      </w:r>
      <w:r w:rsidR="0049331A" w:rsidRPr="00B5114F">
        <w:rPr>
          <w:b/>
          <w:bCs/>
          <w:color w:val="000000"/>
          <w:spacing w:val="-6"/>
          <w:sz w:val="24"/>
          <w:szCs w:val="24"/>
          <w:lang w:val="hr-HR"/>
        </w:rPr>
        <w:t>an 4</w:t>
      </w:r>
      <w:r w:rsidR="00BB08DF">
        <w:rPr>
          <w:b/>
          <w:bCs/>
          <w:color w:val="000000"/>
          <w:spacing w:val="-6"/>
          <w:sz w:val="24"/>
          <w:szCs w:val="24"/>
          <w:lang w:val="hr-HR"/>
        </w:rPr>
        <w:t>3</w:t>
      </w:r>
      <w:r w:rsidR="001307CC" w:rsidRPr="00B5114F">
        <w:rPr>
          <w:b/>
          <w:bCs/>
          <w:color w:val="000000"/>
          <w:spacing w:val="-6"/>
          <w:sz w:val="24"/>
          <w:szCs w:val="24"/>
          <w:lang w:val="hr-HR"/>
        </w:rPr>
        <w:t>.</w:t>
      </w:r>
    </w:p>
    <w:p w:rsidR="0066255E" w:rsidRPr="00B5114F" w:rsidRDefault="0066255E" w:rsidP="0012748A">
      <w:pPr>
        <w:shd w:val="clear" w:color="auto" w:fill="FFFFFF"/>
        <w:spacing w:before="5" w:line="269" w:lineRule="exact"/>
        <w:jc w:val="center"/>
        <w:rPr>
          <w:b/>
          <w:bCs/>
          <w:color w:val="000000"/>
          <w:spacing w:val="-6"/>
          <w:sz w:val="24"/>
          <w:szCs w:val="24"/>
          <w:lang w:val="hr-HR"/>
        </w:rPr>
      </w:pPr>
    </w:p>
    <w:p w:rsidR="008D0792" w:rsidRPr="00B5114F" w:rsidRDefault="00C33DEB" w:rsidP="00C33DEB">
      <w:pPr>
        <w:shd w:val="clear" w:color="auto" w:fill="FFFFFF"/>
        <w:spacing w:before="5" w:line="269" w:lineRule="exact"/>
        <w:jc w:val="both"/>
        <w:rPr>
          <w:color w:val="000000"/>
          <w:spacing w:val="-4"/>
          <w:sz w:val="24"/>
          <w:szCs w:val="24"/>
          <w:lang w:val="hr-HR"/>
        </w:rPr>
      </w:pPr>
      <w:r w:rsidRPr="00B5114F">
        <w:rPr>
          <w:bCs/>
          <w:color w:val="000000"/>
          <w:spacing w:val="-6"/>
          <w:sz w:val="24"/>
          <w:szCs w:val="24"/>
          <w:lang w:val="hr-HR"/>
        </w:rPr>
        <w:t xml:space="preserve">(1) </w:t>
      </w:r>
      <w:r w:rsidR="004F31BC" w:rsidRPr="00B5114F">
        <w:rPr>
          <w:bCs/>
          <w:color w:val="000000"/>
          <w:spacing w:val="-6"/>
          <w:sz w:val="24"/>
          <w:szCs w:val="24"/>
          <w:lang w:val="hr-HR"/>
        </w:rPr>
        <w:t>O</w:t>
      </w:r>
      <w:r w:rsidR="001307CC" w:rsidRPr="00B5114F">
        <w:rPr>
          <w:color w:val="000000"/>
          <w:spacing w:val="6"/>
          <w:sz w:val="24"/>
          <w:szCs w:val="24"/>
          <w:lang w:val="hr-HR"/>
        </w:rPr>
        <w:t>vaj Ugov</w:t>
      </w:r>
      <w:r w:rsidR="00257470" w:rsidRPr="00B5114F">
        <w:rPr>
          <w:color w:val="000000"/>
          <w:spacing w:val="6"/>
          <w:sz w:val="24"/>
          <w:szCs w:val="24"/>
          <w:lang w:val="hr-HR"/>
        </w:rPr>
        <w:t>or</w:t>
      </w:r>
      <w:r w:rsidR="00E96E34" w:rsidRPr="00B5114F">
        <w:rPr>
          <w:color w:val="000000"/>
          <w:spacing w:val="6"/>
          <w:sz w:val="24"/>
          <w:szCs w:val="24"/>
          <w:lang w:val="hr-HR"/>
        </w:rPr>
        <w:t xml:space="preserve"> sadrži </w:t>
      </w:r>
      <w:r w:rsidR="006810E0">
        <w:rPr>
          <w:color w:val="000000"/>
          <w:spacing w:val="6"/>
          <w:sz w:val="24"/>
          <w:szCs w:val="24"/>
          <w:lang w:val="hr-HR"/>
        </w:rPr>
        <w:t>1</w:t>
      </w:r>
      <w:r w:rsidR="00BB08DF">
        <w:rPr>
          <w:color w:val="000000"/>
          <w:spacing w:val="6"/>
          <w:sz w:val="24"/>
          <w:szCs w:val="24"/>
          <w:lang w:val="hr-HR"/>
        </w:rPr>
        <w:t>0</w:t>
      </w:r>
      <w:r w:rsidR="00921884" w:rsidRPr="00B5114F">
        <w:rPr>
          <w:color w:val="000000"/>
          <w:spacing w:val="6"/>
          <w:sz w:val="24"/>
          <w:szCs w:val="24"/>
          <w:lang w:val="hr-HR"/>
        </w:rPr>
        <w:t xml:space="preserve"> numerisanih stranica</w:t>
      </w:r>
      <w:r w:rsidR="00501E02" w:rsidRPr="00B5114F">
        <w:rPr>
          <w:color w:val="000000"/>
          <w:spacing w:val="6"/>
          <w:sz w:val="24"/>
          <w:szCs w:val="24"/>
          <w:lang w:val="hr-HR"/>
        </w:rPr>
        <w:t xml:space="preserve">, </w:t>
      </w:r>
      <w:r w:rsidR="00257470" w:rsidRPr="00B5114F">
        <w:rPr>
          <w:color w:val="000000"/>
          <w:spacing w:val="6"/>
          <w:sz w:val="24"/>
          <w:szCs w:val="24"/>
          <w:lang w:val="hr-HR"/>
        </w:rPr>
        <w:t>sačinjen</w:t>
      </w:r>
      <w:r w:rsidR="00921884" w:rsidRPr="00B5114F">
        <w:rPr>
          <w:color w:val="000000"/>
          <w:spacing w:val="6"/>
          <w:sz w:val="24"/>
          <w:szCs w:val="24"/>
          <w:lang w:val="hr-HR"/>
        </w:rPr>
        <w:t xml:space="preserve"> je</w:t>
      </w:r>
      <w:r w:rsidR="007E4903" w:rsidRPr="00B5114F">
        <w:rPr>
          <w:color w:val="000000"/>
          <w:spacing w:val="6"/>
          <w:sz w:val="24"/>
          <w:szCs w:val="24"/>
          <w:lang w:val="hr-HR"/>
        </w:rPr>
        <w:t xml:space="preserve"> </w:t>
      </w:r>
      <w:r w:rsidR="00C5767D" w:rsidRPr="00B5114F">
        <w:rPr>
          <w:color w:val="000000"/>
          <w:spacing w:val="6"/>
          <w:sz w:val="24"/>
          <w:szCs w:val="24"/>
          <w:lang w:val="hr-HR"/>
        </w:rPr>
        <w:t>u 8</w:t>
      </w:r>
      <w:r w:rsidR="001307CC" w:rsidRPr="00B5114F">
        <w:rPr>
          <w:color w:val="000000"/>
          <w:spacing w:val="6"/>
          <w:sz w:val="24"/>
          <w:szCs w:val="24"/>
          <w:lang w:val="hr-HR"/>
        </w:rPr>
        <w:t xml:space="preserve"> (</w:t>
      </w:r>
      <w:r w:rsidR="00C5767D" w:rsidRPr="00B5114F">
        <w:rPr>
          <w:color w:val="000000"/>
          <w:spacing w:val="6"/>
          <w:sz w:val="24"/>
          <w:szCs w:val="24"/>
          <w:lang w:val="hr-HR"/>
        </w:rPr>
        <w:t>os</w:t>
      </w:r>
      <w:r w:rsidR="00921884" w:rsidRPr="00B5114F">
        <w:rPr>
          <w:color w:val="000000"/>
          <w:spacing w:val="6"/>
          <w:sz w:val="24"/>
          <w:szCs w:val="24"/>
          <w:lang w:val="hr-HR"/>
        </w:rPr>
        <w:t>am</w:t>
      </w:r>
      <w:r w:rsidR="001307CC" w:rsidRPr="00B5114F">
        <w:rPr>
          <w:color w:val="000000"/>
          <w:spacing w:val="6"/>
          <w:sz w:val="24"/>
          <w:szCs w:val="24"/>
          <w:lang w:val="hr-HR"/>
        </w:rPr>
        <w:t xml:space="preserve">) istovjetnih primjeraka od kojih svaka od </w:t>
      </w:r>
      <w:r w:rsidR="001307CC" w:rsidRPr="00B5114F">
        <w:rPr>
          <w:color w:val="000000"/>
          <w:spacing w:val="-4"/>
          <w:sz w:val="24"/>
          <w:szCs w:val="24"/>
          <w:lang w:val="hr-HR"/>
        </w:rPr>
        <w:t>ugovornih strana zadržava po 2 (dva) primjerka.</w:t>
      </w:r>
    </w:p>
    <w:p w:rsidR="00862341" w:rsidRPr="00B5114F" w:rsidRDefault="00C33DEB" w:rsidP="00C33DEB">
      <w:pPr>
        <w:shd w:val="clear" w:color="auto" w:fill="FFFFFF"/>
        <w:spacing w:before="5" w:line="269" w:lineRule="exact"/>
        <w:jc w:val="both"/>
        <w:rPr>
          <w:color w:val="000000"/>
          <w:spacing w:val="-5"/>
          <w:sz w:val="24"/>
          <w:szCs w:val="24"/>
          <w:lang w:val="hr-HR"/>
        </w:rPr>
      </w:pPr>
      <w:r w:rsidRPr="00B5114F">
        <w:rPr>
          <w:color w:val="000000"/>
          <w:spacing w:val="-4"/>
          <w:sz w:val="24"/>
          <w:szCs w:val="24"/>
          <w:lang w:val="hr-HR"/>
        </w:rPr>
        <w:t xml:space="preserve">(2) </w:t>
      </w:r>
      <w:r w:rsidR="0012748A" w:rsidRPr="00B5114F">
        <w:rPr>
          <w:color w:val="000000"/>
          <w:spacing w:val="-4"/>
          <w:sz w:val="24"/>
          <w:szCs w:val="24"/>
          <w:lang w:val="hr-HR"/>
        </w:rPr>
        <w:t>P</w:t>
      </w:r>
      <w:r w:rsidR="001307CC" w:rsidRPr="00B5114F">
        <w:rPr>
          <w:color w:val="000000"/>
          <w:spacing w:val="-4"/>
          <w:sz w:val="24"/>
          <w:szCs w:val="24"/>
          <w:lang w:val="hr-HR"/>
        </w:rPr>
        <w:t>o jedan primjerak</w:t>
      </w:r>
      <w:r w:rsidR="008D0792" w:rsidRPr="00B5114F">
        <w:rPr>
          <w:color w:val="000000"/>
          <w:spacing w:val="-4"/>
          <w:sz w:val="24"/>
          <w:szCs w:val="24"/>
          <w:lang w:val="hr-HR"/>
        </w:rPr>
        <w:t xml:space="preserve"> </w:t>
      </w:r>
      <w:r w:rsidR="0058747C" w:rsidRPr="00B5114F">
        <w:rPr>
          <w:color w:val="000000"/>
          <w:spacing w:val="-4"/>
          <w:sz w:val="24"/>
          <w:szCs w:val="24"/>
          <w:lang w:val="hr-HR"/>
        </w:rPr>
        <w:t>Ugovora</w:t>
      </w:r>
      <w:r w:rsidR="00945DA7" w:rsidRPr="00B5114F">
        <w:rPr>
          <w:color w:val="000000"/>
          <w:spacing w:val="-4"/>
          <w:sz w:val="24"/>
          <w:szCs w:val="24"/>
          <w:lang w:val="hr-HR"/>
        </w:rPr>
        <w:t xml:space="preserve"> dostav</w:t>
      </w:r>
      <w:r w:rsidR="001C34ED" w:rsidRPr="00B5114F">
        <w:rPr>
          <w:color w:val="000000"/>
          <w:spacing w:val="-4"/>
          <w:sz w:val="24"/>
          <w:szCs w:val="24"/>
          <w:lang w:val="hr-HR"/>
        </w:rPr>
        <w:t>it će se:</w:t>
      </w:r>
      <w:r w:rsidR="00945DA7" w:rsidRPr="00B5114F">
        <w:rPr>
          <w:color w:val="000000"/>
          <w:spacing w:val="-4"/>
          <w:sz w:val="24"/>
          <w:szCs w:val="24"/>
          <w:lang w:val="hr-HR"/>
        </w:rPr>
        <w:t xml:space="preserve"> Ministarstvu finans</w:t>
      </w:r>
      <w:r w:rsidR="001307CC" w:rsidRPr="00B5114F">
        <w:rPr>
          <w:color w:val="000000"/>
          <w:spacing w:val="-4"/>
          <w:sz w:val="24"/>
          <w:szCs w:val="24"/>
          <w:lang w:val="hr-HR"/>
        </w:rPr>
        <w:t>ija H</w:t>
      </w:r>
      <w:r w:rsidR="008D0792" w:rsidRPr="00B5114F">
        <w:rPr>
          <w:color w:val="000000"/>
          <w:spacing w:val="-4"/>
          <w:sz w:val="24"/>
          <w:szCs w:val="24"/>
          <w:lang w:val="hr-HR"/>
        </w:rPr>
        <w:t>ercegovačko - n</w:t>
      </w:r>
      <w:r w:rsidR="0029147C" w:rsidRPr="00B5114F">
        <w:rPr>
          <w:color w:val="000000"/>
          <w:spacing w:val="-4"/>
          <w:sz w:val="24"/>
          <w:szCs w:val="24"/>
          <w:lang w:val="hr-HR"/>
        </w:rPr>
        <w:t>eretvan</w:t>
      </w:r>
      <w:r w:rsidR="0058747C" w:rsidRPr="00B5114F">
        <w:rPr>
          <w:color w:val="000000"/>
          <w:spacing w:val="-4"/>
          <w:sz w:val="24"/>
          <w:szCs w:val="24"/>
          <w:lang w:val="hr-HR"/>
        </w:rPr>
        <w:t xml:space="preserve">skog </w:t>
      </w:r>
      <w:r w:rsidR="00F931D1" w:rsidRPr="00B5114F">
        <w:rPr>
          <w:color w:val="000000"/>
          <w:spacing w:val="-4"/>
          <w:sz w:val="24"/>
          <w:szCs w:val="24"/>
          <w:lang w:val="hr-HR"/>
        </w:rPr>
        <w:t>k</w:t>
      </w:r>
      <w:r w:rsidR="008D0792" w:rsidRPr="00B5114F">
        <w:rPr>
          <w:color w:val="000000"/>
          <w:spacing w:val="-4"/>
          <w:sz w:val="24"/>
          <w:szCs w:val="24"/>
          <w:lang w:val="hr-HR"/>
        </w:rPr>
        <w:t>antona</w:t>
      </w:r>
      <w:r w:rsidR="00945DA7" w:rsidRPr="00B5114F">
        <w:rPr>
          <w:color w:val="000000"/>
          <w:spacing w:val="-4"/>
          <w:sz w:val="24"/>
          <w:szCs w:val="24"/>
          <w:lang w:val="hr-HR"/>
        </w:rPr>
        <w:t>, Općinsk</w:t>
      </w:r>
      <w:r w:rsidR="00921884" w:rsidRPr="00B5114F">
        <w:rPr>
          <w:color w:val="000000"/>
          <w:spacing w:val="-4"/>
          <w:sz w:val="24"/>
          <w:szCs w:val="24"/>
          <w:lang w:val="hr-HR"/>
        </w:rPr>
        <w:t>om sudu</w:t>
      </w:r>
      <w:r w:rsidR="001B7803" w:rsidRPr="00B5114F">
        <w:rPr>
          <w:color w:val="000000"/>
          <w:spacing w:val="-4"/>
          <w:sz w:val="24"/>
          <w:szCs w:val="24"/>
          <w:lang w:val="hr-HR"/>
        </w:rPr>
        <w:t xml:space="preserve"> </w:t>
      </w:r>
      <w:r w:rsidRPr="00B5114F">
        <w:rPr>
          <w:color w:val="000000"/>
          <w:spacing w:val="-4"/>
          <w:sz w:val="24"/>
          <w:szCs w:val="24"/>
          <w:lang w:val="hr-HR"/>
        </w:rPr>
        <w:t xml:space="preserve">u </w:t>
      </w:r>
      <w:r w:rsidR="0044685B">
        <w:rPr>
          <w:color w:val="000000"/>
          <w:spacing w:val="-4"/>
          <w:sz w:val="24"/>
          <w:szCs w:val="24"/>
          <w:lang w:val="hr-HR"/>
        </w:rPr>
        <w:t>Mostaru</w:t>
      </w:r>
      <w:r w:rsidR="00C5767D" w:rsidRPr="00B5114F">
        <w:rPr>
          <w:color w:val="000000"/>
          <w:spacing w:val="-5"/>
          <w:sz w:val="24"/>
          <w:szCs w:val="24"/>
          <w:lang w:val="hr-HR"/>
        </w:rPr>
        <w:t xml:space="preserve">, </w:t>
      </w:r>
      <w:r w:rsidR="00F931D1" w:rsidRPr="00B5114F">
        <w:rPr>
          <w:color w:val="000000"/>
          <w:spacing w:val="-5"/>
          <w:sz w:val="24"/>
          <w:szCs w:val="24"/>
          <w:lang w:val="hr-HR"/>
        </w:rPr>
        <w:t>Kantonalnom javnom pravobranilaštvu</w:t>
      </w:r>
      <w:r w:rsidR="001B7803" w:rsidRPr="00B5114F">
        <w:rPr>
          <w:color w:val="000000"/>
          <w:spacing w:val="-5"/>
          <w:sz w:val="24"/>
          <w:szCs w:val="24"/>
          <w:lang w:val="hr-HR"/>
        </w:rPr>
        <w:t xml:space="preserve"> i </w:t>
      </w:r>
      <w:r w:rsidR="0044685B">
        <w:rPr>
          <w:color w:val="000000"/>
          <w:spacing w:val="-5"/>
          <w:sz w:val="24"/>
          <w:szCs w:val="24"/>
          <w:lang w:val="hr-HR"/>
        </w:rPr>
        <w:t xml:space="preserve">Gradu Mostaru </w:t>
      </w:r>
      <w:r w:rsidR="001307CC" w:rsidRPr="00B5114F">
        <w:rPr>
          <w:color w:val="000000"/>
          <w:spacing w:val="-5"/>
          <w:sz w:val="24"/>
          <w:szCs w:val="24"/>
          <w:lang w:val="hr-HR"/>
        </w:rPr>
        <w:t xml:space="preserve">u roku od </w:t>
      </w:r>
      <w:r w:rsidR="00847E31" w:rsidRPr="00B5114F">
        <w:rPr>
          <w:color w:val="000000"/>
          <w:spacing w:val="-5"/>
          <w:sz w:val="24"/>
          <w:szCs w:val="24"/>
          <w:lang w:val="hr-HR"/>
        </w:rPr>
        <w:t>8</w:t>
      </w:r>
      <w:r w:rsidR="001307CC" w:rsidRPr="00B5114F">
        <w:rPr>
          <w:color w:val="000000"/>
          <w:spacing w:val="-5"/>
          <w:sz w:val="24"/>
          <w:szCs w:val="24"/>
          <w:lang w:val="hr-HR"/>
        </w:rPr>
        <w:t xml:space="preserve"> dana od dana </w:t>
      </w:r>
      <w:r w:rsidR="00DF1A7E" w:rsidRPr="00B5114F">
        <w:rPr>
          <w:color w:val="000000"/>
          <w:spacing w:val="-5"/>
          <w:sz w:val="24"/>
          <w:szCs w:val="24"/>
          <w:lang w:val="hr-HR"/>
        </w:rPr>
        <w:t>njegovog zaključivanja</w:t>
      </w:r>
      <w:r w:rsidR="001307CC" w:rsidRPr="00B5114F">
        <w:rPr>
          <w:color w:val="000000"/>
          <w:spacing w:val="-5"/>
          <w:sz w:val="24"/>
          <w:szCs w:val="24"/>
          <w:lang w:val="hr-HR"/>
        </w:rPr>
        <w:t>.</w:t>
      </w:r>
    </w:p>
    <w:p w:rsidR="001C34ED" w:rsidRPr="00B5114F" w:rsidRDefault="001C34ED" w:rsidP="00C33DEB">
      <w:pPr>
        <w:shd w:val="clear" w:color="auto" w:fill="FFFFFF"/>
        <w:spacing w:before="5" w:line="269" w:lineRule="exact"/>
        <w:jc w:val="both"/>
        <w:rPr>
          <w:color w:val="000000"/>
          <w:spacing w:val="-5"/>
          <w:sz w:val="24"/>
          <w:szCs w:val="24"/>
          <w:lang w:val="hr-HR"/>
        </w:rPr>
      </w:pPr>
    </w:p>
    <w:p w:rsidR="001C34ED" w:rsidRDefault="001C34ED" w:rsidP="001C34ED">
      <w:pPr>
        <w:shd w:val="clear" w:color="auto" w:fill="FFFFFF"/>
        <w:spacing w:before="5" w:line="269" w:lineRule="exact"/>
        <w:jc w:val="center"/>
        <w:rPr>
          <w:b/>
          <w:bCs/>
          <w:color w:val="000000"/>
          <w:spacing w:val="-6"/>
          <w:sz w:val="24"/>
          <w:szCs w:val="24"/>
          <w:lang w:val="hr-HR"/>
        </w:rPr>
      </w:pPr>
      <w:r w:rsidRPr="00B5114F">
        <w:rPr>
          <w:b/>
          <w:color w:val="000000"/>
          <w:spacing w:val="-5"/>
          <w:sz w:val="24"/>
          <w:szCs w:val="24"/>
          <w:lang w:val="hr-HR"/>
        </w:rPr>
        <w:t>Č</w:t>
      </w:r>
      <w:r w:rsidRPr="00B5114F">
        <w:rPr>
          <w:b/>
          <w:bCs/>
          <w:color w:val="000000"/>
          <w:spacing w:val="-6"/>
          <w:sz w:val="24"/>
          <w:szCs w:val="24"/>
          <w:lang w:val="hr-HR"/>
        </w:rPr>
        <w:t>lan 4</w:t>
      </w:r>
      <w:r w:rsidR="00BB08DF">
        <w:rPr>
          <w:b/>
          <w:bCs/>
          <w:color w:val="000000"/>
          <w:spacing w:val="-6"/>
          <w:sz w:val="24"/>
          <w:szCs w:val="24"/>
          <w:lang w:val="hr-HR"/>
        </w:rPr>
        <w:t>4</w:t>
      </w:r>
      <w:r w:rsidRPr="00B5114F">
        <w:rPr>
          <w:b/>
          <w:bCs/>
          <w:color w:val="000000"/>
          <w:spacing w:val="-6"/>
          <w:sz w:val="24"/>
          <w:szCs w:val="24"/>
          <w:lang w:val="hr-HR"/>
        </w:rPr>
        <w:t>.</w:t>
      </w:r>
    </w:p>
    <w:p w:rsidR="0066255E" w:rsidRPr="00B5114F" w:rsidRDefault="0066255E" w:rsidP="001C34ED">
      <w:pPr>
        <w:shd w:val="clear" w:color="auto" w:fill="FFFFFF"/>
        <w:spacing w:before="5" w:line="269" w:lineRule="exact"/>
        <w:jc w:val="center"/>
        <w:rPr>
          <w:b/>
          <w:bCs/>
          <w:color w:val="000000"/>
          <w:spacing w:val="-6"/>
          <w:sz w:val="24"/>
          <w:szCs w:val="24"/>
          <w:lang w:val="hr-HR"/>
        </w:rPr>
      </w:pPr>
    </w:p>
    <w:p w:rsidR="001C34ED" w:rsidRPr="00B5114F" w:rsidRDefault="001C34ED" w:rsidP="001C34ED">
      <w:pPr>
        <w:numPr>
          <w:ilvl w:val="1"/>
          <w:numId w:val="0"/>
        </w:numPr>
        <w:shd w:val="clear" w:color="auto" w:fill="FFFFFF"/>
        <w:tabs>
          <w:tab w:val="num" w:pos="720"/>
        </w:tabs>
        <w:spacing w:before="14" w:line="254" w:lineRule="exact"/>
        <w:ind w:right="58"/>
        <w:jc w:val="both"/>
        <w:rPr>
          <w:spacing w:val="-7"/>
          <w:sz w:val="24"/>
          <w:szCs w:val="24"/>
          <w:lang w:val="hr-HR"/>
        </w:rPr>
      </w:pPr>
      <w:r w:rsidRPr="00B5114F">
        <w:rPr>
          <w:spacing w:val="-6"/>
          <w:sz w:val="24"/>
          <w:szCs w:val="24"/>
          <w:lang w:val="hr-HR"/>
        </w:rPr>
        <w:t xml:space="preserve">Na sve odnose koji nisu uređeni Ugovorom direktno se primjenjuju relevantni pozitivni </w:t>
      </w:r>
      <w:r w:rsidRPr="00B5114F">
        <w:rPr>
          <w:spacing w:val="-7"/>
          <w:sz w:val="24"/>
          <w:szCs w:val="24"/>
          <w:lang w:val="hr-HR"/>
        </w:rPr>
        <w:t>propisi.</w:t>
      </w:r>
    </w:p>
    <w:p w:rsidR="00877D72" w:rsidRPr="00B5114F" w:rsidRDefault="00877D72" w:rsidP="001C34ED">
      <w:pPr>
        <w:numPr>
          <w:ilvl w:val="1"/>
          <w:numId w:val="0"/>
        </w:numPr>
        <w:shd w:val="clear" w:color="auto" w:fill="FFFFFF"/>
        <w:tabs>
          <w:tab w:val="num" w:pos="540"/>
        </w:tabs>
        <w:spacing w:before="14" w:line="254" w:lineRule="exact"/>
        <w:ind w:left="540" w:right="58" w:hanging="526"/>
        <w:jc w:val="both"/>
        <w:rPr>
          <w:spacing w:val="-7"/>
          <w:sz w:val="24"/>
          <w:szCs w:val="24"/>
          <w:lang w:val="hr-HR"/>
        </w:rPr>
      </w:pPr>
    </w:p>
    <w:p w:rsidR="001C34ED" w:rsidRDefault="001C34ED" w:rsidP="001C34ED">
      <w:pPr>
        <w:shd w:val="clear" w:color="auto" w:fill="FFFFFF"/>
        <w:jc w:val="center"/>
        <w:rPr>
          <w:b/>
          <w:bCs/>
          <w:color w:val="000000"/>
          <w:spacing w:val="-6"/>
          <w:sz w:val="24"/>
          <w:szCs w:val="24"/>
          <w:lang w:val="hr-HR"/>
        </w:rPr>
      </w:pPr>
      <w:r w:rsidRPr="00B5114F">
        <w:rPr>
          <w:b/>
          <w:color w:val="000000"/>
          <w:spacing w:val="-5"/>
          <w:sz w:val="24"/>
          <w:szCs w:val="24"/>
          <w:lang w:val="hr-HR"/>
        </w:rPr>
        <w:t>Č</w:t>
      </w:r>
      <w:r w:rsidRPr="00B5114F">
        <w:rPr>
          <w:b/>
          <w:bCs/>
          <w:color w:val="000000"/>
          <w:spacing w:val="-6"/>
          <w:sz w:val="24"/>
          <w:szCs w:val="24"/>
          <w:lang w:val="hr-HR"/>
        </w:rPr>
        <w:t>lan 4</w:t>
      </w:r>
      <w:r w:rsidR="00BB08DF">
        <w:rPr>
          <w:b/>
          <w:bCs/>
          <w:color w:val="000000"/>
          <w:spacing w:val="-6"/>
          <w:sz w:val="24"/>
          <w:szCs w:val="24"/>
          <w:lang w:val="hr-HR"/>
        </w:rPr>
        <w:t>5</w:t>
      </w:r>
      <w:r w:rsidRPr="00B5114F">
        <w:rPr>
          <w:b/>
          <w:bCs/>
          <w:color w:val="000000"/>
          <w:spacing w:val="-6"/>
          <w:sz w:val="24"/>
          <w:szCs w:val="24"/>
          <w:lang w:val="hr-HR"/>
        </w:rPr>
        <w:t>.</w:t>
      </w:r>
    </w:p>
    <w:p w:rsidR="0066255E" w:rsidRPr="00B5114F" w:rsidRDefault="0066255E" w:rsidP="001C34ED">
      <w:pPr>
        <w:shd w:val="clear" w:color="auto" w:fill="FFFFFF"/>
        <w:jc w:val="center"/>
        <w:rPr>
          <w:b/>
          <w:bCs/>
          <w:color w:val="000000"/>
          <w:spacing w:val="-6"/>
          <w:sz w:val="24"/>
          <w:szCs w:val="24"/>
          <w:lang w:val="hr-HR"/>
        </w:rPr>
      </w:pPr>
    </w:p>
    <w:p w:rsidR="001C34ED" w:rsidRPr="00B5114F" w:rsidRDefault="001C34ED" w:rsidP="001C34ED">
      <w:pPr>
        <w:shd w:val="clear" w:color="auto" w:fill="FFFFFF"/>
        <w:jc w:val="both"/>
        <w:rPr>
          <w:spacing w:val="-5"/>
          <w:sz w:val="24"/>
          <w:szCs w:val="24"/>
          <w:lang w:val="hr-HR"/>
        </w:rPr>
      </w:pPr>
      <w:r w:rsidRPr="00B5114F">
        <w:rPr>
          <w:spacing w:val="-5"/>
          <w:sz w:val="24"/>
          <w:szCs w:val="24"/>
          <w:lang w:val="hr-HR"/>
        </w:rPr>
        <w:t>Strane u Ugovoru zadržavaju pravo aneksom Ugovora izmijeniti ili dopuniti Ugovor.</w:t>
      </w:r>
    </w:p>
    <w:p w:rsidR="001C34ED" w:rsidRPr="00B5114F" w:rsidRDefault="001C34ED" w:rsidP="001C34ED">
      <w:pPr>
        <w:shd w:val="clear" w:color="auto" w:fill="FFFFFF"/>
        <w:jc w:val="both"/>
        <w:rPr>
          <w:spacing w:val="-5"/>
          <w:sz w:val="24"/>
          <w:szCs w:val="24"/>
          <w:lang w:val="hr-HR"/>
        </w:rPr>
      </w:pPr>
    </w:p>
    <w:p w:rsidR="001307CC" w:rsidRDefault="00EE20E5" w:rsidP="001C34ED">
      <w:pPr>
        <w:shd w:val="clear" w:color="auto" w:fill="FFFFFF"/>
        <w:spacing w:before="5" w:line="269" w:lineRule="exact"/>
        <w:jc w:val="center"/>
        <w:rPr>
          <w:b/>
          <w:bCs/>
          <w:color w:val="000000"/>
          <w:spacing w:val="-6"/>
          <w:sz w:val="24"/>
          <w:szCs w:val="24"/>
          <w:lang w:val="hr-HR"/>
        </w:rPr>
      </w:pPr>
      <w:r w:rsidRPr="00B5114F">
        <w:rPr>
          <w:b/>
          <w:bCs/>
          <w:color w:val="000000"/>
          <w:spacing w:val="-6"/>
          <w:sz w:val="24"/>
          <w:szCs w:val="24"/>
          <w:lang w:val="hr-HR"/>
        </w:rPr>
        <w:t>Član 4</w:t>
      </w:r>
      <w:r w:rsidR="00BB08DF">
        <w:rPr>
          <w:b/>
          <w:bCs/>
          <w:color w:val="000000"/>
          <w:spacing w:val="-6"/>
          <w:sz w:val="24"/>
          <w:szCs w:val="24"/>
          <w:lang w:val="hr-HR"/>
        </w:rPr>
        <w:t>6</w:t>
      </w:r>
      <w:r w:rsidR="001307CC" w:rsidRPr="00B5114F">
        <w:rPr>
          <w:b/>
          <w:bCs/>
          <w:color w:val="000000"/>
          <w:spacing w:val="-6"/>
          <w:sz w:val="24"/>
          <w:szCs w:val="24"/>
          <w:lang w:val="hr-HR"/>
        </w:rPr>
        <w:t>.</w:t>
      </w:r>
    </w:p>
    <w:p w:rsidR="0066255E" w:rsidRPr="00B5114F" w:rsidRDefault="0066255E" w:rsidP="001C34ED">
      <w:pPr>
        <w:shd w:val="clear" w:color="auto" w:fill="FFFFFF"/>
        <w:spacing w:before="5" w:line="269" w:lineRule="exact"/>
        <w:jc w:val="center"/>
        <w:rPr>
          <w:color w:val="000000"/>
          <w:sz w:val="24"/>
          <w:szCs w:val="24"/>
          <w:lang w:val="hr-HR"/>
        </w:rPr>
      </w:pPr>
    </w:p>
    <w:p w:rsidR="00E936DA" w:rsidRPr="00B5114F" w:rsidRDefault="001307CC" w:rsidP="00AE08F6">
      <w:pPr>
        <w:shd w:val="clear" w:color="auto" w:fill="FFFFFF"/>
        <w:jc w:val="both"/>
        <w:rPr>
          <w:color w:val="000000"/>
          <w:spacing w:val="-5"/>
          <w:sz w:val="24"/>
          <w:szCs w:val="24"/>
          <w:lang w:val="hr-HR"/>
        </w:rPr>
      </w:pPr>
      <w:r w:rsidRPr="00B5114F">
        <w:rPr>
          <w:color w:val="000000"/>
          <w:spacing w:val="-5"/>
          <w:sz w:val="24"/>
          <w:szCs w:val="24"/>
          <w:lang w:val="hr-HR"/>
        </w:rPr>
        <w:t xml:space="preserve">Ovaj </w:t>
      </w:r>
      <w:r w:rsidR="008D0792" w:rsidRPr="00B5114F">
        <w:rPr>
          <w:color w:val="000000"/>
          <w:spacing w:val="-5"/>
          <w:sz w:val="24"/>
          <w:szCs w:val="24"/>
          <w:lang w:val="hr-HR"/>
        </w:rPr>
        <w:t>U</w:t>
      </w:r>
      <w:r w:rsidRPr="00B5114F">
        <w:rPr>
          <w:color w:val="000000"/>
          <w:spacing w:val="-5"/>
          <w:sz w:val="24"/>
          <w:szCs w:val="24"/>
          <w:lang w:val="hr-HR"/>
        </w:rPr>
        <w:t>govor stupa na snagu danom potpisivanja obij</w:t>
      </w:r>
      <w:r w:rsidR="00847E31" w:rsidRPr="00B5114F">
        <w:rPr>
          <w:color w:val="000000"/>
          <w:spacing w:val="-5"/>
          <w:sz w:val="24"/>
          <w:szCs w:val="24"/>
          <w:lang w:val="hr-HR"/>
        </w:rPr>
        <w:t>u</w:t>
      </w:r>
      <w:r w:rsidRPr="00B5114F">
        <w:rPr>
          <w:color w:val="000000"/>
          <w:spacing w:val="-5"/>
          <w:sz w:val="24"/>
          <w:szCs w:val="24"/>
          <w:lang w:val="hr-HR"/>
        </w:rPr>
        <w:t xml:space="preserve"> ugovornih strana.</w:t>
      </w:r>
    </w:p>
    <w:p w:rsidR="00E936DA" w:rsidRPr="00B5114F" w:rsidRDefault="001C34ED" w:rsidP="000A6215">
      <w:pPr>
        <w:shd w:val="clear" w:color="auto" w:fill="FFFFFF"/>
        <w:jc w:val="both"/>
        <w:rPr>
          <w:b/>
          <w:color w:val="000000"/>
          <w:spacing w:val="-5"/>
          <w:sz w:val="24"/>
          <w:szCs w:val="24"/>
          <w:lang w:val="hr-HR"/>
        </w:rPr>
      </w:pPr>
      <w:r w:rsidRPr="00B5114F">
        <w:rPr>
          <w:b/>
          <w:color w:val="000000"/>
          <w:spacing w:val="-5"/>
          <w:sz w:val="24"/>
          <w:szCs w:val="24"/>
          <w:lang w:val="hr-HR"/>
        </w:rPr>
        <w:t xml:space="preserve"> </w:t>
      </w:r>
    </w:p>
    <w:p w:rsidR="00E936DA" w:rsidRPr="00B5114F" w:rsidRDefault="0073358C" w:rsidP="00E936DA">
      <w:pPr>
        <w:shd w:val="clear" w:color="auto" w:fill="FFFFFF"/>
        <w:jc w:val="both"/>
        <w:rPr>
          <w:b/>
          <w:color w:val="000000"/>
          <w:spacing w:val="-5"/>
          <w:sz w:val="24"/>
          <w:szCs w:val="24"/>
          <w:lang w:val="hr-HR"/>
        </w:rPr>
      </w:pPr>
      <w:r w:rsidRPr="00B5114F">
        <w:rPr>
          <w:b/>
          <w:color w:val="000000"/>
          <w:spacing w:val="-5"/>
          <w:sz w:val="24"/>
          <w:szCs w:val="24"/>
          <w:lang w:val="hr-HR"/>
        </w:rPr>
        <w:t xml:space="preserve">     </w:t>
      </w:r>
      <w:r w:rsidR="000A6215" w:rsidRPr="00B5114F">
        <w:rPr>
          <w:b/>
          <w:color w:val="000000"/>
          <w:spacing w:val="-5"/>
          <w:sz w:val="24"/>
          <w:szCs w:val="24"/>
          <w:lang w:val="hr-HR"/>
        </w:rPr>
        <w:t xml:space="preserve">   </w:t>
      </w:r>
      <w:r w:rsidR="005A693E" w:rsidRPr="00B5114F">
        <w:rPr>
          <w:b/>
          <w:color w:val="000000"/>
          <w:spacing w:val="-5"/>
          <w:sz w:val="24"/>
          <w:szCs w:val="24"/>
          <w:lang w:val="hr-HR"/>
        </w:rPr>
        <w:t xml:space="preserve">   </w:t>
      </w:r>
      <w:r w:rsidR="001C34ED" w:rsidRPr="00B5114F">
        <w:rPr>
          <w:b/>
          <w:color w:val="000000"/>
          <w:spacing w:val="-5"/>
          <w:sz w:val="24"/>
          <w:szCs w:val="24"/>
          <w:lang w:val="hr-HR"/>
        </w:rPr>
        <w:t>Koncesionar</w:t>
      </w:r>
      <w:r w:rsidR="00E936DA" w:rsidRPr="00B5114F">
        <w:rPr>
          <w:b/>
          <w:color w:val="000000"/>
          <w:spacing w:val="-5"/>
          <w:sz w:val="24"/>
          <w:szCs w:val="24"/>
          <w:lang w:val="hr-HR"/>
        </w:rPr>
        <w:t xml:space="preserve">                                         </w:t>
      </w:r>
      <w:r w:rsidR="001C34ED" w:rsidRPr="00B5114F">
        <w:rPr>
          <w:b/>
          <w:color w:val="000000"/>
          <w:spacing w:val="-5"/>
          <w:sz w:val="24"/>
          <w:szCs w:val="24"/>
          <w:lang w:val="hr-HR"/>
        </w:rPr>
        <w:t xml:space="preserve">                  </w:t>
      </w:r>
      <w:r w:rsidR="000A6215" w:rsidRPr="00B5114F">
        <w:rPr>
          <w:b/>
          <w:color w:val="000000"/>
          <w:spacing w:val="-5"/>
          <w:sz w:val="24"/>
          <w:szCs w:val="24"/>
          <w:lang w:val="hr-HR"/>
        </w:rPr>
        <w:t xml:space="preserve">       </w:t>
      </w:r>
      <w:r w:rsidR="001C34ED" w:rsidRPr="00B5114F">
        <w:rPr>
          <w:b/>
          <w:color w:val="000000"/>
          <w:spacing w:val="-5"/>
          <w:sz w:val="24"/>
          <w:szCs w:val="24"/>
          <w:lang w:val="hr-HR"/>
        </w:rPr>
        <w:t xml:space="preserve">     </w:t>
      </w:r>
      <w:r w:rsidR="000A6215" w:rsidRPr="00B5114F">
        <w:rPr>
          <w:b/>
          <w:color w:val="000000"/>
          <w:spacing w:val="-5"/>
          <w:sz w:val="24"/>
          <w:szCs w:val="24"/>
          <w:lang w:val="hr-HR"/>
        </w:rPr>
        <w:t xml:space="preserve">        </w:t>
      </w:r>
      <w:r w:rsidR="001C34ED" w:rsidRPr="00B5114F">
        <w:rPr>
          <w:b/>
          <w:color w:val="000000"/>
          <w:spacing w:val="-5"/>
          <w:sz w:val="24"/>
          <w:szCs w:val="24"/>
          <w:lang w:val="hr-HR"/>
        </w:rPr>
        <w:t xml:space="preserve">  </w:t>
      </w:r>
      <w:r w:rsidR="00E936DA" w:rsidRPr="00B5114F">
        <w:rPr>
          <w:b/>
          <w:color w:val="000000"/>
          <w:spacing w:val="-5"/>
          <w:sz w:val="24"/>
          <w:szCs w:val="24"/>
          <w:lang w:val="hr-HR"/>
        </w:rPr>
        <w:t xml:space="preserve"> </w:t>
      </w:r>
      <w:r w:rsidR="001C34ED" w:rsidRPr="00B5114F">
        <w:rPr>
          <w:b/>
          <w:color w:val="000000"/>
          <w:spacing w:val="-5"/>
          <w:sz w:val="24"/>
          <w:szCs w:val="24"/>
          <w:lang w:val="hr-HR"/>
        </w:rPr>
        <w:t>Koncesor</w:t>
      </w:r>
    </w:p>
    <w:p w:rsidR="00E936DA" w:rsidRPr="00B5114F" w:rsidRDefault="0044685B" w:rsidP="00F34ABC">
      <w:pPr>
        <w:shd w:val="clear" w:color="auto" w:fill="FFFFFF"/>
        <w:ind w:left="5040" w:hanging="5040"/>
        <w:jc w:val="both"/>
        <w:rPr>
          <w:b/>
          <w:color w:val="000000"/>
          <w:spacing w:val="-5"/>
          <w:sz w:val="24"/>
          <w:szCs w:val="24"/>
          <w:lang w:val="hr-HR"/>
        </w:rPr>
      </w:pPr>
      <w:r>
        <w:rPr>
          <w:b/>
          <w:color w:val="000000"/>
          <w:spacing w:val="-5"/>
          <w:sz w:val="24"/>
          <w:szCs w:val="24"/>
          <w:lang w:val="hr-HR"/>
        </w:rPr>
        <w:t>REVIGRAD d.o.o.</w:t>
      </w:r>
      <w:r w:rsidR="005A693E" w:rsidRPr="00B5114F">
        <w:rPr>
          <w:b/>
          <w:color w:val="000000"/>
          <w:spacing w:val="-5"/>
          <w:sz w:val="24"/>
          <w:szCs w:val="24"/>
          <w:lang w:val="hr-HR"/>
        </w:rPr>
        <w:t xml:space="preserve"> Mostar</w:t>
      </w:r>
      <w:r w:rsidR="00F34ABC" w:rsidRPr="00B5114F">
        <w:rPr>
          <w:b/>
          <w:color w:val="000000"/>
          <w:spacing w:val="-5"/>
          <w:sz w:val="24"/>
          <w:szCs w:val="24"/>
          <w:lang w:val="hr-HR"/>
        </w:rPr>
        <w:t xml:space="preserve">                              </w:t>
      </w:r>
      <w:r w:rsidR="005A693E" w:rsidRPr="00B5114F">
        <w:rPr>
          <w:b/>
          <w:color w:val="000000"/>
          <w:spacing w:val="-5"/>
          <w:sz w:val="24"/>
          <w:szCs w:val="24"/>
          <w:lang w:val="hr-HR"/>
        </w:rPr>
        <w:t xml:space="preserve"> </w:t>
      </w:r>
      <w:r w:rsidR="0073358C" w:rsidRPr="00B5114F">
        <w:rPr>
          <w:b/>
          <w:color w:val="000000"/>
          <w:spacing w:val="-5"/>
          <w:sz w:val="24"/>
          <w:szCs w:val="24"/>
          <w:lang w:val="hr-HR"/>
        </w:rPr>
        <w:t xml:space="preserve">      </w:t>
      </w:r>
      <w:r w:rsidR="00F34ABC" w:rsidRPr="00B5114F">
        <w:rPr>
          <w:b/>
          <w:color w:val="000000"/>
          <w:spacing w:val="-5"/>
          <w:sz w:val="24"/>
          <w:szCs w:val="24"/>
          <w:lang w:val="hr-HR"/>
        </w:rPr>
        <w:t>Vlada Hercegovačko – neretvanskog kantona</w:t>
      </w:r>
    </w:p>
    <w:p w:rsidR="00F34ABC" w:rsidRPr="00B5114F" w:rsidRDefault="00F34ABC" w:rsidP="00E936DA">
      <w:pPr>
        <w:shd w:val="clear" w:color="auto" w:fill="FFFFFF"/>
        <w:jc w:val="both"/>
        <w:rPr>
          <w:b/>
          <w:color w:val="000000"/>
          <w:spacing w:val="-5"/>
          <w:sz w:val="24"/>
          <w:szCs w:val="24"/>
          <w:lang w:val="hr-HR"/>
        </w:rPr>
      </w:pPr>
    </w:p>
    <w:p w:rsidR="00F34ABC" w:rsidRPr="00B5114F" w:rsidRDefault="00F34ABC" w:rsidP="00E936DA">
      <w:pPr>
        <w:shd w:val="clear" w:color="auto" w:fill="FFFFFF"/>
        <w:jc w:val="both"/>
        <w:rPr>
          <w:b/>
          <w:color w:val="000000"/>
          <w:spacing w:val="-5"/>
          <w:sz w:val="24"/>
          <w:szCs w:val="24"/>
          <w:lang w:val="hr-HR"/>
        </w:rPr>
      </w:pPr>
    </w:p>
    <w:p w:rsidR="001C34ED" w:rsidRPr="00B5114F" w:rsidRDefault="000A6215" w:rsidP="00E936DA">
      <w:pPr>
        <w:shd w:val="clear" w:color="auto" w:fill="FFFFFF"/>
        <w:jc w:val="both"/>
        <w:rPr>
          <w:b/>
          <w:color w:val="000000"/>
          <w:spacing w:val="-5"/>
          <w:sz w:val="24"/>
          <w:szCs w:val="24"/>
          <w:lang w:val="hr-HR"/>
        </w:rPr>
      </w:pPr>
      <w:r w:rsidRPr="00B5114F">
        <w:rPr>
          <w:b/>
          <w:color w:val="000000"/>
          <w:spacing w:val="-5"/>
          <w:sz w:val="24"/>
          <w:szCs w:val="24"/>
          <w:lang w:val="hr-HR"/>
        </w:rPr>
        <w:t xml:space="preserve">      </w:t>
      </w:r>
      <w:r w:rsidR="00C108D3">
        <w:rPr>
          <w:b/>
          <w:color w:val="000000"/>
          <w:spacing w:val="-5"/>
          <w:sz w:val="24"/>
          <w:szCs w:val="24"/>
          <w:lang w:val="hr-HR"/>
        </w:rPr>
        <w:t xml:space="preserve">       </w:t>
      </w:r>
      <w:r w:rsidRPr="00B5114F">
        <w:rPr>
          <w:b/>
          <w:color w:val="000000"/>
          <w:spacing w:val="-5"/>
          <w:sz w:val="24"/>
          <w:szCs w:val="24"/>
          <w:lang w:val="hr-HR"/>
        </w:rPr>
        <w:t xml:space="preserve"> </w:t>
      </w:r>
      <w:r w:rsidR="001C34ED" w:rsidRPr="00B5114F">
        <w:rPr>
          <w:b/>
          <w:color w:val="000000"/>
          <w:spacing w:val="-5"/>
          <w:sz w:val="24"/>
          <w:szCs w:val="24"/>
          <w:lang w:val="hr-HR"/>
        </w:rPr>
        <w:t>direktor</w:t>
      </w:r>
      <w:r w:rsidR="001C34ED" w:rsidRPr="00B5114F">
        <w:rPr>
          <w:b/>
          <w:color w:val="000000"/>
          <w:spacing w:val="-5"/>
          <w:sz w:val="24"/>
          <w:szCs w:val="24"/>
          <w:lang w:val="hr-HR"/>
        </w:rPr>
        <w:tab/>
      </w:r>
      <w:r w:rsidR="001C34ED" w:rsidRPr="00B5114F">
        <w:rPr>
          <w:b/>
          <w:color w:val="000000"/>
          <w:spacing w:val="-5"/>
          <w:sz w:val="24"/>
          <w:szCs w:val="24"/>
          <w:lang w:val="hr-HR"/>
        </w:rPr>
        <w:tab/>
      </w:r>
      <w:r w:rsidR="001C34ED" w:rsidRPr="00B5114F">
        <w:rPr>
          <w:b/>
          <w:color w:val="000000"/>
          <w:spacing w:val="-5"/>
          <w:sz w:val="24"/>
          <w:szCs w:val="24"/>
          <w:lang w:val="hr-HR"/>
        </w:rPr>
        <w:tab/>
      </w:r>
      <w:r w:rsidR="001C34ED" w:rsidRPr="00B5114F">
        <w:rPr>
          <w:b/>
          <w:color w:val="000000"/>
          <w:spacing w:val="-5"/>
          <w:sz w:val="24"/>
          <w:szCs w:val="24"/>
          <w:lang w:val="hr-HR"/>
        </w:rPr>
        <w:tab/>
      </w:r>
      <w:r w:rsidR="001C34ED" w:rsidRPr="00B5114F">
        <w:rPr>
          <w:b/>
          <w:color w:val="000000"/>
          <w:spacing w:val="-5"/>
          <w:sz w:val="24"/>
          <w:szCs w:val="24"/>
          <w:lang w:val="hr-HR"/>
        </w:rPr>
        <w:tab/>
      </w:r>
      <w:r w:rsidR="001C34ED" w:rsidRPr="00B5114F">
        <w:rPr>
          <w:b/>
          <w:color w:val="000000"/>
          <w:spacing w:val="-5"/>
          <w:sz w:val="24"/>
          <w:szCs w:val="24"/>
          <w:lang w:val="hr-HR"/>
        </w:rPr>
        <w:tab/>
      </w:r>
      <w:r w:rsidR="001C34ED" w:rsidRPr="00B5114F">
        <w:rPr>
          <w:b/>
          <w:color w:val="000000"/>
          <w:spacing w:val="-5"/>
          <w:sz w:val="24"/>
          <w:szCs w:val="24"/>
          <w:lang w:val="hr-HR"/>
        </w:rPr>
        <w:tab/>
      </w:r>
      <w:r w:rsidR="00C108D3">
        <w:rPr>
          <w:b/>
          <w:color w:val="000000"/>
          <w:spacing w:val="-5"/>
          <w:sz w:val="24"/>
          <w:szCs w:val="24"/>
          <w:lang w:val="hr-HR"/>
        </w:rPr>
        <w:t xml:space="preserve">       </w:t>
      </w:r>
      <w:r w:rsidR="001C34ED" w:rsidRPr="00B5114F">
        <w:rPr>
          <w:b/>
          <w:color w:val="000000"/>
          <w:spacing w:val="-5"/>
          <w:sz w:val="24"/>
          <w:szCs w:val="24"/>
          <w:lang w:val="hr-HR"/>
        </w:rPr>
        <w:t xml:space="preserve"> ministar</w:t>
      </w:r>
    </w:p>
    <w:p w:rsidR="00E936DA" w:rsidRPr="00B5114F" w:rsidRDefault="00C108D3" w:rsidP="00E936DA">
      <w:pPr>
        <w:shd w:val="clear" w:color="auto" w:fill="FFFFFF"/>
        <w:jc w:val="both"/>
        <w:rPr>
          <w:b/>
          <w:color w:val="000000"/>
          <w:spacing w:val="-5"/>
          <w:sz w:val="24"/>
          <w:szCs w:val="24"/>
          <w:lang w:val="hr-HR"/>
        </w:rPr>
      </w:pPr>
      <w:r>
        <w:rPr>
          <w:b/>
          <w:color w:val="000000"/>
          <w:spacing w:val="-5"/>
          <w:sz w:val="24"/>
          <w:szCs w:val="24"/>
          <w:lang w:val="hr-HR"/>
        </w:rPr>
        <w:t xml:space="preserve">        </w:t>
      </w:r>
      <w:r w:rsidR="0044685B">
        <w:rPr>
          <w:b/>
          <w:color w:val="000000"/>
          <w:spacing w:val="-5"/>
          <w:sz w:val="24"/>
          <w:szCs w:val="24"/>
          <w:lang w:val="hr-HR"/>
        </w:rPr>
        <w:t xml:space="preserve">   Miroslav Golemac</w:t>
      </w:r>
      <w:r w:rsidR="005A693E" w:rsidRPr="00B5114F">
        <w:rPr>
          <w:b/>
          <w:color w:val="000000"/>
          <w:spacing w:val="-5"/>
          <w:sz w:val="24"/>
          <w:szCs w:val="24"/>
          <w:lang w:val="hr-HR"/>
        </w:rPr>
        <w:t xml:space="preserve">     </w:t>
      </w:r>
      <w:r w:rsidR="009F43C9" w:rsidRPr="00B5114F">
        <w:rPr>
          <w:b/>
          <w:color w:val="000000"/>
          <w:spacing w:val="-5"/>
          <w:sz w:val="24"/>
          <w:szCs w:val="24"/>
          <w:lang w:val="hr-HR"/>
        </w:rPr>
        <w:t xml:space="preserve"> </w:t>
      </w:r>
      <w:r w:rsidR="001C34ED" w:rsidRPr="00B5114F">
        <w:rPr>
          <w:b/>
          <w:color w:val="000000"/>
          <w:spacing w:val="-5"/>
          <w:sz w:val="24"/>
          <w:szCs w:val="24"/>
          <w:lang w:val="hr-HR"/>
        </w:rPr>
        <w:tab/>
      </w:r>
      <w:r w:rsidR="001C34ED" w:rsidRPr="00B5114F">
        <w:rPr>
          <w:b/>
          <w:color w:val="000000"/>
          <w:spacing w:val="-5"/>
          <w:sz w:val="24"/>
          <w:szCs w:val="24"/>
          <w:lang w:val="hr-HR"/>
        </w:rPr>
        <w:tab/>
      </w:r>
      <w:r w:rsidR="001C34ED" w:rsidRPr="00B5114F">
        <w:rPr>
          <w:b/>
          <w:color w:val="000000"/>
          <w:spacing w:val="-5"/>
          <w:sz w:val="24"/>
          <w:szCs w:val="24"/>
          <w:lang w:val="hr-HR"/>
        </w:rPr>
        <w:tab/>
      </w:r>
      <w:r w:rsidR="001C34ED" w:rsidRPr="00B5114F">
        <w:rPr>
          <w:b/>
          <w:color w:val="000000"/>
          <w:spacing w:val="-5"/>
          <w:sz w:val="24"/>
          <w:szCs w:val="24"/>
          <w:lang w:val="hr-HR"/>
        </w:rPr>
        <w:tab/>
      </w:r>
      <w:r w:rsidR="001C34ED" w:rsidRPr="00B5114F">
        <w:rPr>
          <w:b/>
          <w:color w:val="000000"/>
          <w:spacing w:val="-5"/>
          <w:sz w:val="24"/>
          <w:szCs w:val="24"/>
          <w:lang w:val="hr-HR"/>
        </w:rPr>
        <w:tab/>
        <w:t xml:space="preserve">     </w:t>
      </w:r>
      <w:r>
        <w:rPr>
          <w:b/>
          <w:color w:val="000000"/>
          <w:spacing w:val="-5"/>
          <w:sz w:val="24"/>
          <w:szCs w:val="24"/>
          <w:lang w:val="hr-HR"/>
        </w:rPr>
        <w:t xml:space="preserve">          </w:t>
      </w:r>
      <w:r w:rsidR="005A693E" w:rsidRPr="00B5114F">
        <w:rPr>
          <w:b/>
          <w:color w:val="000000"/>
          <w:spacing w:val="-5"/>
          <w:sz w:val="24"/>
          <w:szCs w:val="24"/>
          <w:lang w:val="hr-HR"/>
        </w:rPr>
        <w:t>Željko  Laketić</w:t>
      </w:r>
    </w:p>
    <w:p w:rsidR="0088451C" w:rsidRPr="00B5114F" w:rsidRDefault="0088451C" w:rsidP="00E936DA">
      <w:pPr>
        <w:shd w:val="clear" w:color="auto" w:fill="FFFFFF"/>
        <w:jc w:val="both"/>
        <w:rPr>
          <w:color w:val="000000"/>
          <w:spacing w:val="-5"/>
          <w:sz w:val="24"/>
          <w:szCs w:val="24"/>
          <w:lang w:val="hr-HR"/>
        </w:rPr>
      </w:pPr>
    </w:p>
    <w:p w:rsidR="0088451C" w:rsidRPr="00B5114F" w:rsidRDefault="0088451C" w:rsidP="00E936DA">
      <w:pPr>
        <w:shd w:val="clear" w:color="auto" w:fill="FFFFFF"/>
        <w:jc w:val="both"/>
        <w:rPr>
          <w:color w:val="000000"/>
          <w:spacing w:val="-5"/>
          <w:sz w:val="24"/>
          <w:szCs w:val="24"/>
          <w:lang w:val="hr-HR"/>
        </w:rPr>
      </w:pPr>
    </w:p>
    <w:p w:rsidR="00E936DA" w:rsidRPr="00C108D3" w:rsidRDefault="00C108D3" w:rsidP="00E936DA">
      <w:pPr>
        <w:shd w:val="clear" w:color="auto" w:fill="FFFFFF"/>
        <w:jc w:val="both"/>
        <w:rPr>
          <w:color w:val="000000"/>
          <w:spacing w:val="-5"/>
          <w:sz w:val="24"/>
          <w:szCs w:val="24"/>
          <w:lang w:val="hr-HR"/>
        </w:rPr>
      </w:pPr>
      <w:r>
        <w:rPr>
          <w:color w:val="000000"/>
          <w:spacing w:val="-5"/>
          <w:sz w:val="24"/>
          <w:szCs w:val="24"/>
          <w:lang w:val="hr-HR"/>
        </w:rPr>
        <w:t xml:space="preserve">    </w:t>
      </w:r>
      <w:r w:rsidR="00E936DA" w:rsidRPr="00C108D3">
        <w:rPr>
          <w:color w:val="000000"/>
          <w:spacing w:val="-5"/>
          <w:sz w:val="24"/>
          <w:szCs w:val="24"/>
          <w:lang w:val="hr-HR"/>
        </w:rPr>
        <w:t xml:space="preserve">Broj:________________                            </w:t>
      </w:r>
      <w:r w:rsidR="001C34ED" w:rsidRPr="00C108D3">
        <w:rPr>
          <w:color w:val="000000"/>
          <w:spacing w:val="-5"/>
          <w:sz w:val="24"/>
          <w:szCs w:val="24"/>
          <w:lang w:val="hr-HR"/>
        </w:rPr>
        <w:t xml:space="preserve"> </w:t>
      </w:r>
      <w:r w:rsidR="00E936DA" w:rsidRPr="00C108D3">
        <w:rPr>
          <w:color w:val="000000"/>
          <w:spacing w:val="-5"/>
          <w:sz w:val="24"/>
          <w:szCs w:val="24"/>
          <w:lang w:val="hr-HR"/>
        </w:rPr>
        <w:t xml:space="preserve">        </w:t>
      </w:r>
      <w:r w:rsidR="001C34ED" w:rsidRPr="00C108D3">
        <w:rPr>
          <w:color w:val="000000"/>
          <w:spacing w:val="-5"/>
          <w:sz w:val="24"/>
          <w:szCs w:val="24"/>
          <w:lang w:val="hr-HR"/>
        </w:rPr>
        <w:t xml:space="preserve">         </w:t>
      </w:r>
      <w:r w:rsidR="000A6215" w:rsidRPr="00C108D3">
        <w:rPr>
          <w:color w:val="000000"/>
          <w:spacing w:val="-5"/>
          <w:sz w:val="24"/>
          <w:szCs w:val="24"/>
          <w:lang w:val="hr-HR"/>
        </w:rPr>
        <w:t xml:space="preserve">     </w:t>
      </w:r>
      <w:r>
        <w:rPr>
          <w:color w:val="000000"/>
          <w:spacing w:val="-5"/>
          <w:sz w:val="24"/>
          <w:szCs w:val="24"/>
          <w:lang w:val="hr-HR"/>
        </w:rPr>
        <w:t xml:space="preserve">         </w:t>
      </w:r>
      <w:r w:rsidR="005019AB" w:rsidRPr="00C108D3">
        <w:rPr>
          <w:color w:val="000000"/>
          <w:spacing w:val="-5"/>
          <w:sz w:val="24"/>
          <w:szCs w:val="24"/>
          <w:lang w:val="hr-HR"/>
        </w:rPr>
        <w:t>Broj:</w:t>
      </w:r>
      <w:r w:rsidR="006810E0">
        <w:rPr>
          <w:color w:val="000000"/>
          <w:spacing w:val="-5"/>
          <w:sz w:val="24"/>
          <w:szCs w:val="24"/>
          <w:u w:val="single"/>
          <w:lang w:val="hr-HR"/>
        </w:rPr>
        <w:t xml:space="preserve"> 07-02a)-20-</w:t>
      </w:r>
      <w:r w:rsidR="00CA70FD">
        <w:rPr>
          <w:color w:val="000000"/>
          <w:spacing w:val="-5"/>
          <w:sz w:val="24"/>
          <w:szCs w:val="24"/>
          <w:u w:val="single"/>
          <w:lang w:val="hr-HR"/>
        </w:rPr>
        <w:t>549-28</w:t>
      </w:r>
      <w:r w:rsidR="0044685B">
        <w:rPr>
          <w:color w:val="000000"/>
          <w:spacing w:val="-5"/>
          <w:sz w:val="24"/>
          <w:szCs w:val="24"/>
          <w:u w:val="single"/>
          <w:lang w:val="hr-HR"/>
        </w:rPr>
        <w:t xml:space="preserve"> /16</w:t>
      </w:r>
    </w:p>
    <w:sectPr w:rsidR="00E936DA" w:rsidRPr="00C108D3" w:rsidSect="00E96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9" w:h="16834"/>
      <w:pgMar w:top="1440" w:right="1134" w:bottom="720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4EE" w:rsidRDefault="006604EE">
      <w:r>
        <w:separator/>
      </w:r>
    </w:p>
  </w:endnote>
  <w:endnote w:type="continuationSeparator" w:id="0">
    <w:p w:rsidR="006604EE" w:rsidRDefault="00660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F9" w:rsidRDefault="000F183E" w:rsidP="00EB412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018F9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018F9" w:rsidRDefault="00C018F9" w:rsidP="00EB412B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F9" w:rsidRDefault="000F183E" w:rsidP="00506944">
    <w:pPr>
      <w:pStyle w:val="Podnoje"/>
      <w:framePr w:wrap="around" w:vAnchor="text" w:hAnchor="page" w:x="9262" w:y="47"/>
      <w:rPr>
        <w:rStyle w:val="Brojstranice"/>
      </w:rPr>
    </w:pPr>
    <w:r>
      <w:rPr>
        <w:rStyle w:val="Brojstranice"/>
      </w:rPr>
      <w:fldChar w:fldCharType="begin"/>
    </w:r>
    <w:r w:rsidR="00C018F9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A70FD">
      <w:rPr>
        <w:rStyle w:val="Brojstranice"/>
        <w:noProof/>
      </w:rPr>
      <w:t>10</w:t>
    </w:r>
    <w:r>
      <w:rPr>
        <w:rStyle w:val="Brojstranice"/>
      </w:rPr>
      <w:fldChar w:fldCharType="end"/>
    </w:r>
    <w:r w:rsidR="0032272C">
      <w:rPr>
        <w:rStyle w:val="Brojstranice"/>
      </w:rPr>
      <w:t xml:space="preserve"> od 1</w:t>
    </w:r>
    <w:r w:rsidR="00BB08DF">
      <w:rPr>
        <w:rStyle w:val="Brojstranice"/>
      </w:rPr>
      <w:t>0</w:t>
    </w:r>
  </w:p>
  <w:p w:rsidR="00C018F9" w:rsidRDefault="00C018F9" w:rsidP="00506944">
    <w:pPr>
      <w:pStyle w:val="Podnoje"/>
      <w:pBdr>
        <w:top w:val="single" w:sz="4" w:space="1" w:color="auto"/>
      </w:pBd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4EE" w:rsidRDefault="006604EE">
      <w:r>
        <w:separator/>
      </w:r>
    </w:p>
  </w:footnote>
  <w:footnote w:type="continuationSeparator" w:id="0">
    <w:p w:rsidR="006604EE" w:rsidRDefault="00660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F9" w:rsidRDefault="000F183E" w:rsidP="00F948A6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018F9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018F9" w:rsidRDefault="00C018F9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F9" w:rsidRPr="00C16D57" w:rsidRDefault="00C018F9" w:rsidP="00A90E03">
    <w:pPr>
      <w:pStyle w:val="Zaglavlje"/>
      <w:pBdr>
        <w:bottom w:val="single" w:sz="4" w:space="1" w:color="auto"/>
      </w:pBdr>
      <w:rPr>
        <w:lang w:val="pl-PL"/>
      </w:rPr>
    </w:pPr>
    <w:r>
      <w:rPr>
        <w:lang w:val="hr-HR"/>
      </w:rPr>
      <w:t xml:space="preserve">UGOVOR O KONCESIJI                                                                 </w:t>
    </w:r>
    <w:r w:rsidR="00A90E03">
      <w:rPr>
        <w:lang w:val="hr-HR"/>
      </w:rPr>
      <w:t xml:space="preserve">                                                         </w:t>
    </w:r>
    <w:r w:rsidR="00654CB9">
      <w:rPr>
        <w:lang w:val="hr-HR"/>
      </w:rPr>
      <w:t xml:space="preserve">     </w:t>
    </w:r>
    <w:r w:rsidR="00A90E03">
      <w:rPr>
        <w:lang w:val="hr-HR"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F9" w:rsidRPr="00951408" w:rsidRDefault="00C018F9" w:rsidP="00951408">
    <w:pPr>
      <w:pStyle w:val="Zaglavlje"/>
      <w:pBdr>
        <w:bottom w:val="single" w:sz="4" w:space="1" w:color="auto"/>
      </w:pBdr>
      <w:rPr>
        <w:lang w:val="hr-HR"/>
      </w:rPr>
    </w:pPr>
    <w:r>
      <w:rPr>
        <w:lang w:val="hr-HR"/>
      </w:rPr>
      <w:t>PRIJEDLOG UGOVORA O KONCESIJI                                                                 MINISTARSTVO PRIVREDE HNK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57E"/>
    <w:multiLevelType w:val="multilevel"/>
    <w:tmpl w:val="0DACC750"/>
    <w:lvl w:ilvl="0">
      <w:start w:val="4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94261D"/>
    <w:multiLevelType w:val="multilevel"/>
    <w:tmpl w:val="AEB8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7502B84"/>
    <w:multiLevelType w:val="multilevel"/>
    <w:tmpl w:val="2F4861C4"/>
    <w:lvl w:ilvl="0">
      <w:start w:val="14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4"/>
        </w:tabs>
        <w:ind w:left="75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73"/>
        </w:tabs>
        <w:ind w:left="77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7"/>
        </w:tabs>
        <w:ind w:left="11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5"/>
        </w:tabs>
        <w:ind w:left="1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3"/>
        </w:tabs>
        <w:ind w:left="19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52"/>
        </w:tabs>
        <w:ind w:left="1952" w:hanging="1800"/>
      </w:pPr>
      <w:rPr>
        <w:rFonts w:hint="default"/>
      </w:rPr>
    </w:lvl>
  </w:abstractNum>
  <w:abstractNum w:abstractNumId="3">
    <w:nsid w:val="0A157896"/>
    <w:multiLevelType w:val="hybridMultilevel"/>
    <w:tmpl w:val="D6D8D6EA"/>
    <w:lvl w:ilvl="0" w:tplc="C5A871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81721"/>
    <w:multiLevelType w:val="multilevel"/>
    <w:tmpl w:val="21E6F3C6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7"/>
        </w:tabs>
        <w:ind w:left="11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5"/>
        </w:tabs>
        <w:ind w:left="1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3"/>
        </w:tabs>
        <w:ind w:left="19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52"/>
        </w:tabs>
        <w:ind w:left="1952" w:hanging="1800"/>
      </w:pPr>
      <w:rPr>
        <w:rFonts w:hint="default"/>
      </w:rPr>
    </w:lvl>
  </w:abstractNum>
  <w:abstractNum w:abstractNumId="5">
    <w:nsid w:val="0D9B2C2C"/>
    <w:multiLevelType w:val="multilevel"/>
    <w:tmpl w:val="C09841AC"/>
    <w:lvl w:ilvl="0">
      <w:start w:val="3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5B32918"/>
    <w:multiLevelType w:val="multilevel"/>
    <w:tmpl w:val="5DC8306E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4"/>
        </w:tabs>
        <w:ind w:left="19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8"/>
        </w:tabs>
        <w:ind w:left="232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12"/>
        </w:tabs>
        <w:ind w:left="2712" w:hanging="2520"/>
      </w:pPr>
      <w:rPr>
        <w:rFonts w:hint="default"/>
      </w:rPr>
    </w:lvl>
  </w:abstractNum>
  <w:abstractNum w:abstractNumId="7">
    <w:nsid w:val="168E7F0F"/>
    <w:multiLevelType w:val="multilevel"/>
    <w:tmpl w:val="6486D384"/>
    <w:lvl w:ilvl="0">
      <w:start w:val="1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7"/>
        </w:tabs>
        <w:ind w:left="11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5"/>
        </w:tabs>
        <w:ind w:left="1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3"/>
        </w:tabs>
        <w:ind w:left="19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52"/>
        </w:tabs>
        <w:ind w:left="1952" w:hanging="1800"/>
      </w:pPr>
      <w:rPr>
        <w:rFonts w:hint="default"/>
      </w:rPr>
    </w:lvl>
  </w:abstractNum>
  <w:abstractNum w:abstractNumId="8">
    <w:nsid w:val="18912732"/>
    <w:multiLevelType w:val="multilevel"/>
    <w:tmpl w:val="B94C1D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18E96357"/>
    <w:multiLevelType w:val="multilevel"/>
    <w:tmpl w:val="B190699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AB97354"/>
    <w:multiLevelType w:val="hybridMultilevel"/>
    <w:tmpl w:val="B714F184"/>
    <w:lvl w:ilvl="0" w:tplc="172C72D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1FCD2159"/>
    <w:multiLevelType w:val="multilevel"/>
    <w:tmpl w:val="39480F4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8"/>
        </w:tabs>
        <w:ind w:left="111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7"/>
        </w:tabs>
        <w:ind w:left="11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6"/>
        </w:tabs>
        <w:ind w:left="15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5"/>
        </w:tabs>
        <w:ind w:left="189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14"/>
        </w:tabs>
        <w:ind w:left="19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3"/>
        </w:tabs>
        <w:ind w:left="229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72"/>
        </w:tabs>
        <w:ind w:left="2672" w:hanging="2520"/>
      </w:pPr>
      <w:rPr>
        <w:rFonts w:hint="default"/>
      </w:rPr>
    </w:lvl>
  </w:abstractNum>
  <w:abstractNum w:abstractNumId="12">
    <w:nsid w:val="21BE2E4F"/>
    <w:multiLevelType w:val="multilevel"/>
    <w:tmpl w:val="9924984C"/>
    <w:lvl w:ilvl="0">
      <w:start w:val="4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4D83051"/>
    <w:multiLevelType w:val="hybridMultilevel"/>
    <w:tmpl w:val="C13CD2FA"/>
    <w:lvl w:ilvl="0" w:tplc="139A67A6">
      <w:start w:val="5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322775"/>
    <w:multiLevelType w:val="hybridMultilevel"/>
    <w:tmpl w:val="187A798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94034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D54085"/>
    <w:multiLevelType w:val="hybridMultilevel"/>
    <w:tmpl w:val="956CE376"/>
    <w:lvl w:ilvl="0" w:tplc="70D86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B4A7A3B"/>
    <w:multiLevelType w:val="multilevel"/>
    <w:tmpl w:val="04F8EF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C737D9F"/>
    <w:multiLevelType w:val="multilevel"/>
    <w:tmpl w:val="47060824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9"/>
        </w:tabs>
        <w:ind w:left="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8"/>
        </w:tabs>
        <w:ind w:left="11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56"/>
        </w:tabs>
        <w:ind w:left="15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5"/>
        </w:tabs>
        <w:ind w:left="1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63"/>
        </w:tabs>
        <w:ind w:left="23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52"/>
        </w:tabs>
        <w:ind w:left="2752" w:hanging="2520"/>
      </w:pPr>
      <w:rPr>
        <w:rFonts w:hint="default"/>
      </w:rPr>
    </w:lvl>
  </w:abstractNum>
  <w:abstractNum w:abstractNumId="18">
    <w:nsid w:val="2CBB4166"/>
    <w:multiLevelType w:val="hybridMultilevel"/>
    <w:tmpl w:val="6A12AB98"/>
    <w:lvl w:ilvl="0" w:tplc="686A423C">
      <w:start w:val="6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2E9D685D"/>
    <w:multiLevelType w:val="hybridMultilevel"/>
    <w:tmpl w:val="03A08C6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A46D95"/>
    <w:multiLevelType w:val="hybridMultilevel"/>
    <w:tmpl w:val="782E20D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B61286"/>
    <w:multiLevelType w:val="multilevel"/>
    <w:tmpl w:val="B20052E4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9"/>
        </w:tabs>
        <w:ind w:left="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96"/>
        </w:tabs>
        <w:ind w:left="1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5"/>
        </w:tabs>
        <w:ind w:left="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03"/>
        </w:tabs>
        <w:ind w:left="2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92"/>
        </w:tabs>
        <w:ind w:left="2392" w:hanging="2160"/>
      </w:pPr>
      <w:rPr>
        <w:rFonts w:hint="default"/>
      </w:rPr>
    </w:lvl>
  </w:abstractNum>
  <w:abstractNum w:abstractNumId="22">
    <w:nsid w:val="3051520A"/>
    <w:multiLevelType w:val="multilevel"/>
    <w:tmpl w:val="151C51F8"/>
    <w:lvl w:ilvl="0">
      <w:start w:val="1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4"/>
        </w:tabs>
        <w:ind w:left="11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92"/>
        </w:tabs>
        <w:ind w:left="15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90"/>
        </w:tabs>
        <w:ind w:left="19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28"/>
        </w:tabs>
        <w:ind w:left="20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26"/>
        </w:tabs>
        <w:ind w:left="242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24"/>
        </w:tabs>
        <w:ind w:left="2824" w:hanging="2520"/>
      </w:pPr>
      <w:rPr>
        <w:rFonts w:hint="default"/>
      </w:rPr>
    </w:lvl>
  </w:abstractNum>
  <w:abstractNum w:abstractNumId="23">
    <w:nsid w:val="3107158D"/>
    <w:multiLevelType w:val="multilevel"/>
    <w:tmpl w:val="6F440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4">
    <w:nsid w:val="3AA505F4"/>
    <w:multiLevelType w:val="multilevel"/>
    <w:tmpl w:val="3ED272AC"/>
    <w:lvl w:ilvl="0">
      <w:start w:val="1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7"/>
        </w:tabs>
        <w:ind w:left="11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5"/>
        </w:tabs>
        <w:ind w:left="1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3"/>
        </w:tabs>
        <w:ind w:left="19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52"/>
        </w:tabs>
        <w:ind w:left="1952" w:hanging="1800"/>
      </w:pPr>
      <w:rPr>
        <w:rFonts w:hint="default"/>
      </w:rPr>
    </w:lvl>
  </w:abstractNum>
  <w:abstractNum w:abstractNumId="25">
    <w:nsid w:val="3C4A3450"/>
    <w:multiLevelType w:val="multilevel"/>
    <w:tmpl w:val="E90AC3E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26">
    <w:nsid w:val="3E3D7DF2"/>
    <w:multiLevelType w:val="multilevel"/>
    <w:tmpl w:val="02B643A0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68"/>
        </w:tabs>
        <w:ind w:left="19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92"/>
        </w:tabs>
        <w:ind w:left="1992" w:hanging="1800"/>
      </w:pPr>
      <w:rPr>
        <w:rFonts w:hint="default"/>
      </w:rPr>
    </w:lvl>
  </w:abstractNum>
  <w:abstractNum w:abstractNumId="27">
    <w:nsid w:val="42421967"/>
    <w:multiLevelType w:val="multilevel"/>
    <w:tmpl w:val="3B0493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62"/>
        </w:tabs>
        <w:ind w:left="86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520"/>
      </w:pPr>
      <w:rPr>
        <w:rFonts w:hint="default"/>
      </w:rPr>
    </w:lvl>
  </w:abstractNum>
  <w:abstractNum w:abstractNumId="28">
    <w:nsid w:val="462378B6"/>
    <w:multiLevelType w:val="multilevel"/>
    <w:tmpl w:val="690C4B98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8"/>
        </w:tabs>
        <w:ind w:left="111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7"/>
        </w:tabs>
        <w:ind w:left="11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6"/>
        </w:tabs>
        <w:ind w:left="15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5"/>
        </w:tabs>
        <w:ind w:left="189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14"/>
        </w:tabs>
        <w:ind w:left="19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3"/>
        </w:tabs>
        <w:ind w:left="229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72"/>
        </w:tabs>
        <w:ind w:left="2672" w:hanging="2520"/>
      </w:pPr>
      <w:rPr>
        <w:rFonts w:hint="default"/>
      </w:rPr>
    </w:lvl>
  </w:abstractNum>
  <w:abstractNum w:abstractNumId="29">
    <w:nsid w:val="4753032A"/>
    <w:multiLevelType w:val="multilevel"/>
    <w:tmpl w:val="194842AA"/>
    <w:lvl w:ilvl="0">
      <w:start w:val="3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68"/>
        </w:tabs>
        <w:ind w:left="19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92"/>
        </w:tabs>
        <w:ind w:left="1992" w:hanging="1800"/>
      </w:pPr>
      <w:rPr>
        <w:rFonts w:hint="default"/>
      </w:rPr>
    </w:lvl>
  </w:abstractNum>
  <w:abstractNum w:abstractNumId="30">
    <w:nsid w:val="47913EDA"/>
    <w:multiLevelType w:val="multilevel"/>
    <w:tmpl w:val="F11E8E3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B467844"/>
    <w:multiLevelType w:val="multilevel"/>
    <w:tmpl w:val="26DAF75A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7"/>
        </w:tabs>
        <w:ind w:left="11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6"/>
        </w:tabs>
        <w:ind w:left="15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5"/>
        </w:tabs>
        <w:ind w:left="1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14"/>
        </w:tabs>
        <w:ind w:left="19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3"/>
        </w:tabs>
        <w:ind w:left="229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12"/>
        </w:tabs>
        <w:ind w:left="2312" w:hanging="2160"/>
      </w:pPr>
      <w:rPr>
        <w:rFonts w:hint="default"/>
      </w:rPr>
    </w:lvl>
  </w:abstractNum>
  <w:abstractNum w:abstractNumId="32">
    <w:nsid w:val="4C40033B"/>
    <w:multiLevelType w:val="hybridMultilevel"/>
    <w:tmpl w:val="E93067F2"/>
    <w:lvl w:ilvl="0" w:tplc="69DEF140">
      <w:start w:val="190"/>
      <w:numFmt w:val="decimal"/>
      <w:lvlText w:val="(%1"/>
      <w:lvlJc w:val="left"/>
      <w:pPr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9C18F3"/>
    <w:multiLevelType w:val="multilevel"/>
    <w:tmpl w:val="CB0AC49E"/>
    <w:lvl w:ilvl="0">
      <w:start w:val="3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4">
    <w:nsid w:val="534A106F"/>
    <w:multiLevelType w:val="multilevel"/>
    <w:tmpl w:val="2E3CFD10"/>
    <w:lvl w:ilvl="0">
      <w:start w:val="29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58A31F5A"/>
    <w:multiLevelType w:val="multilevel"/>
    <w:tmpl w:val="02A242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6">
    <w:nsid w:val="5CAA378E"/>
    <w:multiLevelType w:val="multilevel"/>
    <w:tmpl w:val="1F101236"/>
    <w:lvl w:ilvl="0">
      <w:start w:val="39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68"/>
        </w:tabs>
        <w:ind w:left="19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92"/>
        </w:tabs>
        <w:ind w:left="1992" w:hanging="1800"/>
      </w:pPr>
      <w:rPr>
        <w:rFonts w:hint="default"/>
      </w:rPr>
    </w:lvl>
  </w:abstractNum>
  <w:abstractNum w:abstractNumId="37">
    <w:nsid w:val="60E57047"/>
    <w:multiLevelType w:val="multilevel"/>
    <w:tmpl w:val="41F01AE8"/>
    <w:lvl w:ilvl="0">
      <w:start w:val="9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9"/>
        </w:tabs>
        <w:ind w:left="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96"/>
        </w:tabs>
        <w:ind w:left="1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5"/>
        </w:tabs>
        <w:ind w:left="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03"/>
        </w:tabs>
        <w:ind w:left="2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92"/>
        </w:tabs>
        <w:ind w:left="2392" w:hanging="2160"/>
      </w:pPr>
      <w:rPr>
        <w:rFonts w:hint="default"/>
      </w:rPr>
    </w:lvl>
  </w:abstractNum>
  <w:abstractNum w:abstractNumId="38">
    <w:nsid w:val="63847A78"/>
    <w:multiLevelType w:val="hybridMultilevel"/>
    <w:tmpl w:val="F096631A"/>
    <w:lvl w:ilvl="0" w:tplc="15B2BE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AA0766"/>
    <w:multiLevelType w:val="multilevel"/>
    <w:tmpl w:val="0DFA8142"/>
    <w:lvl w:ilvl="0">
      <w:start w:val="1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4"/>
        </w:tabs>
        <w:ind w:left="19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8"/>
        </w:tabs>
        <w:ind w:left="232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12"/>
        </w:tabs>
        <w:ind w:left="2712" w:hanging="2520"/>
      </w:pPr>
      <w:rPr>
        <w:rFonts w:hint="default"/>
      </w:rPr>
    </w:lvl>
  </w:abstractNum>
  <w:abstractNum w:abstractNumId="40">
    <w:nsid w:val="6988470C"/>
    <w:multiLevelType w:val="multilevel"/>
    <w:tmpl w:val="02D84FFA"/>
    <w:lvl w:ilvl="0">
      <w:start w:val="1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9"/>
        </w:tabs>
        <w:ind w:left="73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7"/>
        </w:tabs>
        <w:ind w:left="11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6"/>
        </w:tabs>
        <w:ind w:left="15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5"/>
        </w:tabs>
        <w:ind w:left="1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14"/>
        </w:tabs>
        <w:ind w:left="19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3"/>
        </w:tabs>
        <w:ind w:left="229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12"/>
        </w:tabs>
        <w:ind w:left="2312" w:hanging="2160"/>
      </w:pPr>
      <w:rPr>
        <w:rFonts w:hint="default"/>
      </w:rPr>
    </w:lvl>
  </w:abstractNum>
  <w:abstractNum w:abstractNumId="41">
    <w:nsid w:val="6BAF6BD1"/>
    <w:multiLevelType w:val="multilevel"/>
    <w:tmpl w:val="14E4DD48"/>
    <w:lvl w:ilvl="0">
      <w:start w:val="2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6E544970"/>
    <w:multiLevelType w:val="multilevel"/>
    <w:tmpl w:val="1E32DB0C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68"/>
        </w:tabs>
        <w:ind w:left="19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52"/>
        </w:tabs>
        <w:ind w:left="2352" w:hanging="2160"/>
      </w:pPr>
      <w:rPr>
        <w:rFonts w:hint="default"/>
      </w:rPr>
    </w:lvl>
  </w:abstractNum>
  <w:abstractNum w:abstractNumId="43">
    <w:nsid w:val="6FED1D81"/>
    <w:multiLevelType w:val="hybridMultilevel"/>
    <w:tmpl w:val="31DC15E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412F16"/>
    <w:multiLevelType w:val="multilevel"/>
    <w:tmpl w:val="409AEA14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76ED4497"/>
    <w:multiLevelType w:val="multilevel"/>
    <w:tmpl w:val="219A961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9"/>
        </w:tabs>
        <w:ind w:left="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8"/>
        </w:tabs>
        <w:ind w:left="11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56"/>
        </w:tabs>
        <w:ind w:left="15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5"/>
        </w:tabs>
        <w:ind w:left="1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63"/>
        </w:tabs>
        <w:ind w:left="23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52"/>
        </w:tabs>
        <w:ind w:left="2752" w:hanging="2520"/>
      </w:pPr>
      <w:rPr>
        <w:rFonts w:hint="default"/>
      </w:rPr>
    </w:lvl>
  </w:abstractNum>
  <w:abstractNum w:abstractNumId="46">
    <w:nsid w:val="7D9458B6"/>
    <w:multiLevelType w:val="multilevel"/>
    <w:tmpl w:val="DC122A3C"/>
    <w:lvl w:ilvl="0">
      <w:start w:val="37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DAB61DE"/>
    <w:multiLevelType w:val="multilevel"/>
    <w:tmpl w:val="F9D62F3C"/>
    <w:lvl w:ilvl="0">
      <w:start w:val="3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49"/>
        </w:tabs>
        <w:ind w:left="74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96"/>
        </w:tabs>
        <w:ind w:left="1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5"/>
        </w:tabs>
        <w:ind w:left="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4"/>
        </w:tabs>
        <w:ind w:left="1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03"/>
        </w:tabs>
        <w:ind w:left="2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32"/>
        </w:tabs>
        <w:ind w:left="2032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45"/>
  </w:num>
  <w:num w:numId="4">
    <w:abstractNumId w:val="27"/>
  </w:num>
  <w:num w:numId="5">
    <w:abstractNumId w:val="8"/>
  </w:num>
  <w:num w:numId="6">
    <w:abstractNumId w:val="17"/>
  </w:num>
  <w:num w:numId="7">
    <w:abstractNumId w:val="35"/>
  </w:num>
  <w:num w:numId="8">
    <w:abstractNumId w:val="23"/>
  </w:num>
  <w:num w:numId="9">
    <w:abstractNumId w:val="39"/>
  </w:num>
  <w:num w:numId="10">
    <w:abstractNumId w:val="6"/>
  </w:num>
  <w:num w:numId="11">
    <w:abstractNumId w:val="28"/>
  </w:num>
  <w:num w:numId="12">
    <w:abstractNumId w:val="31"/>
  </w:num>
  <w:num w:numId="13">
    <w:abstractNumId w:val="40"/>
  </w:num>
  <w:num w:numId="14">
    <w:abstractNumId w:val="22"/>
  </w:num>
  <w:num w:numId="15">
    <w:abstractNumId w:val="33"/>
  </w:num>
  <w:num w:numId="16">
    <w:abstractNumId w:val="34"/>
  </w:num>
  <w:num w:numId="17">
    <w:abstractNumId w:val="47"/>
  </w:num>
  <w:num w:numId="18">
    <w:abstractNumId w:val="29"/>
  </w:num>
  <w:num w:numId="19">
    <w:abstractNumId w:val="46"/>
  </w:num>
  <w:num w:numId="20">
    <w:abstractNumId w:val="36"/>
  </w:num>
  <w:num w:numId="21">
    <w:abstractNumId w:val="0"/>
  </w:num>
  <w:num w:numId="22">
    <w:abstractNumId w:val="1"/>
  </w:num>
  <w:num w:numId="23">
    <w:abstractNumId w:val="5"/>
  </w:num>
  <w:num w:numId="24">
    <w:abstractNumId w:val="16"/>
  </w:num>
  <w:num w:numId="25">
    <w:abstractNumId w:val="44"/>
  </w:num>
  <w:num w:numId="26">
    <w:abstractNumId w:val="37"/>
  </w:num>
  <w:num w:numId="27">
    <w:abstractNumId w:val="30"/>
  </w:num>
  <w:num w:numId="28">
    <w:abstractNumId w:val="12"/>
  </w:num>
  <w:num w:numId="29">
    <w:abstractNumId w:val="21"/>
  </w:num>
  <w:num w:numId="30">
    <w:abstractNumId w:val="26"/>
  </w:num>
  <w:num w:numId="31">
    <w:abstractNumId w:val="42"/>
  </w:num>
  <w:num w:numId="32">
    <w:abstractNumId w:val="2"/>
  </w:num>
  <w:num w:numId="33">
    <w:abstractNumId w:val="7"/>
  </w:num>
  <w:num w:numId="34">
    <w:abstractNumId w:val="4"/>
  </w:num>
  <w:num w:numId="35">
    <w:abstractNumId w:val="24"/>
  </w:num>
  <w:num w:numId="36">
    <w:abstractNumId w:val="9"/>
  </w:num>
  <w:num w:numId="37">
    <w:abstractNumId w:val="15"/>
  </w:num>
  <w:num w:numId="38">
    <w:abstractNumId w:val="25"/>
  </w:num>
  <w:num w:numId="39">
    <w:abstractNumId w:val="38"/>
  </w:num>
  <w:num w:numId="40">
    <w:abstractNumId w:val="19"/>
  </w:num>
  <w:num w:numId="41">
    <w:abstractNumId w:val="41"/>
  </w:num>
  <w:num w:numId="42">
    <w:abstractNumId w:val="20"/>
  </w:num>
  <w:num w:numId="43">
    <w:abstractNumId w:val="10"/>
  </w:num>
  <w:num w:numId="44">
    <w:abstractNumId w:val="43"/>
  </w:num>
  <w:num w:numId="45">
    <w:abstractNumId w:val="14"/>
  </w:num>
  <w:num w:numId="46">
    <w:abstractNumId w:val="18"/>
  </w:num>
  <w:num w:numId="47">
    <w:abstractNumId w:val="3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1307CC"/>
    <w:rsid w:val="00000792"/>
    <w:rsid w:val="00001627"/>
    <w:rsid w:val="00004084"/>
    <w:rsid w:val="0000596D"/>
    <w:rsid w:val="00013D21"/>
    <w:rsid w:val="000203C0"/>
    <w:rsid w:val="000213D2"/>
    <w:rsid w:val="0002305E"/>
    <w:rsid w:val="00030905"/>
    <w:rsid w:val="000314DD"/>
    <w:rsid w:val="00032A1F"/>
    <w:rsid w:val="00034114"/>
    <w:rsid w:val="00035E69"/>
    <w:rsid w:val="00035EB3"/>
    <w:rsid w:val="000361E1"/>
    <w:rsid w:val="00041C1D"/>
    <w:rsid w:val="000441D0"/>
    <w:rsid w:val="00044ADA"/>
    <w:rsid w:val="0004689A"/>
    <w:rsid w:val="0004748C"/>
    <w:rsid w:val="000546AC"/>
    <w:rsid w:val="00055AF3"/>
    <w:rsid w:val="0006626D"/>
    <w:rsid w:val="00066890"/>
    <w:rsid w:val="00070108"/>
    <w:rsid w:val="00073F30"/>
    <w:rsid w:val="000813BE"/>
    <w:rsid w:val="00081FDD"/>
    <w:rsid w:val="00087553"/>
    <w:rsid w:val="00090E29"/>
    <w:rsid w:val="00091A88"/>
    <w:rsid w:val="00092E43"/>
    <w:rsid w:val="00095A0C"/>
    <w:rsid w:val="000A370A"/>
    <w:rsid w:val="000A5332"/>
    <w:rsid w:val="000A6215"/>
    <w:rsid w:val="000A717B"/>
    <w:rsid w:val="000B6E6D"/>
    <w:rsid w:val="000C06CB"/>
    <w:rsid w:val="000C06E4"/>
    <w:rsid w:val="000C7517"/>
    <w:rsid w:val="000D31DE"/>
    <w:rsid w:val="000D6073"/>
    <w:rsid w:val="000D61B9"/>
    <w:rsid w:val="000D6290"/>
    <w:rsid w:val="000D62E6"/>
    <w:rsid w:val="000D63C7"/>
    <w:rsid w:val="000D676D"/>
    <w:rsid w:val="000E2B7C"/>
    <w:rsid w:val="000E69E3"/>
    <w:rsid w:val="000E7244"/>
    <w:rsid w:val="000E7B5D"/>
    <w:rsid w:val="000F183E"/>
    <w:rsid w:val="000F4BA5"/>
    <w:rsid w:val="001019F5"/>
    <w:rsid w:val="00104B53"/>
    <w:rsid w:val="001079A9"/>
    <w:rsid w:val="00113CC5"/>
    <w:rsid w:val="001166DC"/>
    <w:rsid w:val="00123113"/>
    <w:rsid w:val="0012748A"/>
    <w:rsid w:val="00127C9A"/>
    <w:rsid w:val="001307CC"/>
    <w:rsid w:val="00134B53"/>
    <w:rsid w:val="00141CF0"/>
    <w:rsid w:val="001421D1"/>
    <w:rsid w:val="0014428B"/>
    <w:rsid w:val="0014524D"/>
    <w:rsid w:val="0015094D"/>
    <w:rsid w:val="0016063A"/>
    <w:rsid w:val="00166AB1"/>
    <w:rsid w:val="001728C3"/>
    <w:rsid w:val="001749E4"/>
    <w:rsid w:val="00184B1A"/>
    <w:rsid w:val="001856E3"/>
    <w:rsid w:val="0018684B"/>
    <w:rsid w:val="00191872"/>
    <w:rsid w:val="00193D98"/>
    <w:rsid w:val="0019489B"/>
    <w:rsid w:val="001A0013"/>
    <w:rsid w:val="001B0FE6"/>
    <w:rsid w:val="001B5F8E"/>
    <w:rsid w:val="001B61A8"/>
    <w:rsid w:val="001B7803"/>
    <w:rsid w:val="001C0567"/>
    <w:rsid w:val="001C3036"/>
    <w:rsid w:val="001C34E4"/>
    <w:rsid w:val="001C34ED"/>
    <w:rsid w:val="001C6FE2"/>
    <w:rsid w:val="001D0189"/>
    <w:rsid w:val="001D302E"/>
    <w:rsid w:val="001D316D"/>
    <w:rsid w:val="001D3956"/>
    <w:rsid w:val="001E3C68"/>
    <w:rsid w:val="001E66CB"/>
    <w:rsid w:val="001F295E"/>
    <w:rsid w:val="0020126B"/>
    <w:rsid w:val="00201541"/>
    <w:rsid w:val="00205739"/>
    <w:rsid w:val="002100F1"/>
    <w:rsid w:val="00212773"/>
    <w:rsid w:val="0021288F"/>
    <w:rsid w:val="002129B0"/>
    <w:rsid w:val="00214AFC"/>
    <w:rsid w:val="00214B35"/>
    <w:rsid w:val="00227CE7"/>
    <w:rsid w:val="0024038C"/>
    <w:rsid w:val="00244E3C"/>
    <w:rsid w:val="00257470"/>
    <w:rsid w:val="0026122E"/>
    <w:rsid w:val="00273DFF"/>
    <w:rsid w:val="00273EFF"/>
    <w:rsid w:val="00274232"/>
    <w:rsid w:val="00283523"/>
    <w:rsid w:val="00284E0B"/>
    <w:rsid w:val="0029147C"/>
    <w:rsid w:val="002938F0"/>
    <w:rsid w:val="002B5B22"/>
    <w:rsid w:val="002B77C1"/>
    <w:rsid w:val="002C0508"/>
    <w:rsid w:val="002C2DEA"/>
    <w:rsid w:val="002D4EC2"/>
    <w:rsid w:val="002D56B3"/>
    <w:rsid w:val="002E2C5E"/>
    <w:rsid w:val="002E3655"/>
    <w:rsid w:val="002E42D0"/>
    <w:rsid w:val="002F2C6A"/>
    <w:rsid w:val="002F3798"/>
    <w:rsid w:val="002F47A9"/>
    <w:rsid w:val="00302698"/>
    <w:rsid w:val="003043B0"/>
    <w:rsid w:val="003065D6"/>
    <w:rsid w:val="00306A79"/>
    <w:rsid w:val="003131AF"/>
    <w:rsid w:val="00314E1E"/>
    <w:rsid w:val="00316DE5"/>
    <w:rsid w:val="0032272C"/>
    <w:rsid w:val="00324D0F"/>
    <w:rsid w:val="00327728"/>
    <w:rsid w:val="00330B3F"/>
    <w:rsid w:val="0033123C"/>
    <w:rsid w:val="00333618"/>
    <w:rsid w:val="00334810"/>
    <w:rsid w:val="00337A61"/>
    <w:rsid w:val="00337D43"/>
    <w:rsid w:val="00344FED"/>
    <w:rsid w:val="00350002"/>
    <w:rsid w:val="00351ED2"/>
    <w:rsid w:val="003550C5"/>
    <w:rsid w:val="003559DA"/>
    <w:rsid w:val="00356FCA"/>
    <w:rsid w:val="00360815"/>
    <w:rsid w:val="00361036"/>
    <w:rsid w:val="003615CA"/>
    <w:rsid w:val="00364C85"/>
    <w:rsid w:val="00365425"/>
    <w:rsid w:val="00366624"/>
    <w:rsid w:val="00377527"/>
    <w:rsid w:val="0038057B"/>
    <w:rsid w:val="0038455E"/>
    <w:rsid w:val="0038693A"/>
    <w:rsid w:val="0039365F"/>
    <w:rsid w:val="003938DA"/>
    <w:rsid w:val="00393E8A"/>
    <w:rsid w:val="00395EE9"/>
    <w:rsid w:val="003A3836"/>
    <w:rsid w:val="003A3BC8"/>
    <w:rsid w:val="003B56E2"/>
    <w:rsid w:val="003C0448"/>
    <w:rsid w:val="003C06E7"/>
    <w:rsid w:val="003C539E"/>
    <w:rsid w:val="003D05D6"/>
    <w:rsid w:val="003D5305"/>
    <w:rsid w:val="003D6967"/>
    <w:rsid w:val="003E037D"/>
    <w:rsid w:val="003E39C3"/>
    <w:rsid w:val="003E50AD"/>
    <w:rsid w:val="003E5B98"/>
    <w:rsid w:val="003F1229"/>
    <w:rsid w:val="003F4584"/>
    <w:rsid w:val="003F4E30"/>
    <w:rsid w:val="00400711"/>
    <w:rsid w:val="00400A30"/>
    <w:rsid w:val="00401197"/>
    <w:rsid w:val="00401CCA"/>
    <w:rsid w:val="00403A45"/>
    <w:rsid w:val="00411CA8"/>
    <w:rsid w:val="004165B8"/>
    <w:rsid w:val="004167F7"/>
    <w:rsid w:val="0042548E"/>
    <w:rsid w:val="00425DB6"/>
    <w:rsid w:val="00431923"/>
    <w:rsid w:val="0044058A"/>
    <w:rsid w:val="004437CA"/>
    <w:rsid w:val="0044398B"/>
    <w:rsid w:val="0044685B"/>
    <w:rsid w:val="00452B25"/>
    <w:rsid w:val="004604B6"/>
    <w:rsid w:val="0046661E"/>
    <w:rsid w:val="00466655"/>
    <w:rsid w:val="00466958"/>
    <w:rsid w:val="00472A74"/>
    <w:rsid w:val="0047778D"/>
    <w:rsid w:val="00477DDA"/>
    <w:rsid w:val="00482DC6"/>
    <w:rsid w:val="004838E6"/>
    <w:rsid w:val="0049331A"/>
    <w:rsid w:val="004A17C5"/>
    <w:rsid w:val="004A1DB1"/>
    <w:rsid w:val="004A2614"/>
    <w:rsid w:val="004A34E2"/>
    <w:rsid w:val="004A65D0"/>
    <w:rsid w:val="004B0AEE"/>
    <w:rsid w:val="004B2923"/>
    <w:rsid w:val="004B37E8"/>
    <w:rsid w:val="004B3922"/>
    <w:rsid w:val="004B7A0A"/>
    <w:rsid w:val="004C6102"/>
    <w:rsid w:val="004C7984"/>
    <w:rsid w:val="004D6649"/>
    <w:rsid w:val="004E6D59"/>
    <w:rsid w:val="004E7EDD"/>
    <w:rsid w:val="004E7F70"/>
    <w:rsid w:val="004F2B3E"/>
    <w:rsid w:val="004F2EEE"/>
    <w:rsid w:val="004F31BC"/>
    <w:rsid w:val="004F5ACE"/>
    <w:rsid w:val="004F7C29"/>
    <w:rsid w:val="005019AB"/>
    <w:rsid w:val="00501E02"/>
    <w:rsid w:val="0050423F"/>
    <w:rsid w:val="00506944"/>
    <w:rsid w:val="00506EB7"/>
    <w:rsid w:val="005103E4"/>
    <w:rsid w:val="00510D53"/>
    <w:rsid w:val="005167A9"/>
    <w:rsid w:val="00517466"/>
    <w:rsid w:val="00524071"/>
    <w:rsid w:val="005272AB"/>
    <w:rsid w:val="00530F9A"/>
    <w:rsid w:val="00532227"/>
    <w:rsid w:val="00542BC0"/>
    <w:rsid w:val="00543D4B"/>
    <w:rsid w:val="005667FB"/>
    <w:rsid w:val="00566AC1"/>
    <w:rsid w:val="00570CA5"/>
    <w:rsid w:val="0057120B"/>
    <w:rsid w:val="005772B1"/>
    <w:rsid w:val="00584531"/>
    <w:rsid w:val="0058747C"/>
    <w:rsid w:val="005875F9"/>
    <w:rsid w:val="00587894"/>
    <w:rsid w:val="0059020B"/>
    <w:rsid w:val="005976F9"/>
    <w:rsid w:val="00597EF7"/>
    <w:rsid w:val="005A0360"/>
    <w:rsid w:val="005A12BF"/>
    <w:rsid w:val="005A693E"/>
    <w:rsid w:val="005B1F0F"/>
    <w:rsid w:val="005B23C9"/>
    <w:rsid w:val="005B2607"/>
    <w:rsid w:val="005B494E"/>
    <w:rsid w:val="005B7156"/>
    <w:rsid w:val="005B7E69"/>
    <w:rsid w:val="005C1294"/>
    <w:rsid w:val="005C12EA"/>
    <w:rsid w:val="005C5A14"/>
    <w:rsid w:val="005C5A70"/>
    <w:rsid w:val="005C5F9E"/>
    <w:rsid w:val="005D0FF8"/>
    <w:rsid w:val="005D273D"/>
    <w:rsid w:val="005D38A4"/>
    <w:rsid w:val="005D4BDD"/>
    <w:rsid w:val="005D58F7"/>
    <w:rsid w:val="005E2879"/>
    <w:rsid w:val="005E7448"/>
    <w:rsid w:val="005E7580"/>
    <w:rsid w:val="005F2289"/>
    <w:rsid w:val="006023FC"/>
    <w:rsid w:val="00602B0E"/>
    <w:rsid w:val="00604CC1"/>
    <w:rsid w:val="00604F66"/>
    <w:rsid w:val="00605664"/>
    <w:rsid w:val="006063AD"/>
    <w:rsid w:val="006109FD"/>
    <w:rsid w:val="006123A5"/>
    <w:rsid w:val="0061757F"/>
    <w:rsid w:val="006200B9"/>
    <w:rsid w:val="006234CC"/>
    <w:rsid w:val="00623C16"/>
    <w:rsid w:val="00624A2D"/>
    <w:rsid w:val="00625255"/>
    <w:rsid w:val="006358A4"/>
    <w:rsid w:val="006361D4"/>
    <w:rsid w:val="00643BAC"/>
    <w:rsid w:val="006502BC"/>
    <w:rsid w:val="00654CB9"/>
    <w:rsid w:val="006604EE"/>
    <w:rsid w:val="0066255E"/>
    <w:rsid w:val="006628A9"/>
    <w:rsid w:val="00662A60"/>
    <w:rsid w:val="00666277"/>
    <w:rsid w:val="00667E76"/>
    <w:rsid w:val="00672D8C"/>
    <w:rsid w:val="00674084"/>
    <w:rsid w:val="00676119"/>
    <w:rsid w:val="00676C90"/>
    <w:rsid w:val="00680734"/>
    <w:rsid w:val="006810E0"/>
    <w:rsid w:val="00684C4C"/>
    <w:rsid w:val="00685191"/>
    <w:rsid w:val="006851AC"/>
    <w:rsid w:val="006920EF"/>
    <w:rsid w:val="00693244"/>
    <w:rsid w:val="00695998"/>
    <w:rsid w:val="006A06AF"/>
    <w:rsid w:val="006A1753"/>
    <w:rsid w:val="006A1CF4"/>
    <w:rsid w:val="006A2ABB"/>
    <w:rsid w:val="006A51BA"/>
    <w:rsid w:val="006A618E"/>
    <w:rsid w:val="006A623D"/>
    <w:rsid w:val="006A758D"/>
    <w:rsid w:val="006B73ED"/>
    <w:rsid w:val="006C0374"/>
    <w:rsid w:val="006D32FA"/>
    <w:rsid w:val="006D37CC"/>
    <w:rsid w:val="006D5A60"/>
    <w:rsid w:val="006E4090"/>
    <w:rsid w:val="006F1517"/>
    <w:rsid w:val="006F6060"/>
    <w:rsid w:val="00703F54"/>
    <w:rsid w:val="00706514"/>
    <w:rsid w:val="00710933"/>
    <w:rsid w:val="00711082"/>
    <w:rsid w:val="0071161C"/>
    <w:rsid w:val="00716CDE"/>
    <w:rsid w:val="007214B2"/>
    <w:rsid w:val="007275D5"/>
    <w:rsid w:val="00730C47"/>
    <w:rsid w:val="00731296"/>
    <w:rsid w:val="00733574"/>
    <w:rsid w:val="0073358C"/>
    <w:rsid w:val="0073508C"/>
    <w:rsid w:val="00737BDC"/>
    <w:rsid w:val="007417C5"/>
    <w:rsid w:val="00744020"/>
    <w:rsid w:val="007517B2"/>
    <w:rsid w:val="00751C19"/>
    <w:rsid w:val="00751ED1"/>
    <w:rsid w:val="007543D5"/>
    <w:rsid w:val="00755BB4"/>
    <w:rsid w:val="007563FC"/>
    <w:rsid w:val="00771244"/>
    <w:rsid w:val="007752DD"/>
    <w:rsid w:val="00781398"/>
    <w:rsid w:val="0078294E"/>
    <w:rsid w:val="00796D1E"/>
    <w:rsid w:val="007A4A47"/>
    <w:rsid w:val="007A551F"/>
    <w:rsid w:val="007A6FB9"/>
    <w:rsid w:val="007A714F"/>
    <w:rsid w:val="007B0095"/>
    <w:rsid w:val="007B1E5F"/>
    <w:rsid w:val="007C661A"/>
    <w:rsid w:val="007D3542"/>
    <w:rsid w:val="007D6D36"/>
    <w:rsid w:val="007D783D"/>
    <w:rsid w:val="007E008D"/>
    <w:rsid w:val="007E4903"/>
    <w:rsid w:val="007F1C65"/>
    <w:rsid w:val="007F293B"/>
    <w:rsid w:val="007F447C"/>
    <w:rsid w:val="00800B0B"/>
    <w:rsid w:val="00800F12"/>
    <w:rsid w:val="008020DC"/>
    <w:rsid w:val="00803D63"/>
    <w:rsid w:val="00803D78"/>
    <w:rsid w:val="00803FDE"/>
    <w:rsid w:val="008076CE"/>
    <w:rsid w:val="008102C9"/>
    <w:rsid w:val="00813694"/>
    <w:rsid w:val="00817F09"/>
    <w:rsid w:val="00822ACE"/>
    <w:rsid w:val="008230EE"/>
    <w:rsid w:val="008232F9"/>
    <w:rsid w:val="008254F4"/>
    <w:rsid w:val="00825C0D"/>
    <w:rsid w:val="00827545"/>
    <w:rsid w:val="008354D2"/>
    <w:rsid w:val="00835773"/>
    <w:rsid w:val="00840E70"/>
    <w:rsid w:val="0084173E"/>
    <w:rsid w:val="008442C1"/>
    <w:rsid w:val="00847E31"/>
    <w:rsid w:val="00850E08"/>
    <w:rsid w:val="00860245"/>
    <w:rsid w:val="00862341"/>
    <w:rsid w:val="008633A3"/>
    <w:rsid w:val="00870B58"/>
    <w:rsid w:val="00876562"/>
    <w:rsid w:val="00877D72"/>
    <w:rsid w:val="0088451C"/>
    <w:rsid w:val="00890980"/>
    <w:rsid w:val="008931B6"/>
    <w:rsid w:val="008A0644"/>
    <w:rsid w:val="008A2721"/>
    <w:rsid w:val="008A36A6"/>
    <w:rsid w:val="008A5B79"/>
    <w:rsid w:val="008A6CED"/>
    <w:rsid w:val="008B0C55"/>
    <w:rsid w:val="008B2816"/>
    <w:rsid w:val="008B6291"/>
    <w:rsid w:val="008B696F"/>
    <w:rsid w:val="008C0516"/>
    <w:rsid w:val="008C33B6"/>
    <w:rsid w:val="008C5A60"/>
    <w:rsid w:val="008C6468"/>
    <w:rsid w:val="008C65EB"/>
    <w:rsid w:val="008C6FAD"/>
    <w:rsid w:val="008C76DE"/>
    <w:rsid w:val="008C7E9D"/>
    <w:rsid w:val="008D0792"/>
    <w:rsid w:val="008E12C4"/>
    <w:rsid w:val="008E21E2"/>
    <w:rsid w:val="008E51F4"/>
    <w:rsid w:val="008E6488"/>
    <w:rsid w:val="008F4DF8"/>
    <w:rsid w:val="008F634C"/>
    <w:rsid w:val="008F662A"/>
    <w:rsid w:val="00900AC9"/>
    <w:rsid w:val="00900D08"/>
    <w:rsid w:val="00903D36"/>
    <w:rsid w:val="00905F77"/>
    <w:rsid w:val="00906DC7"/>
    <w:rsid w:val="009071AB"/>
    <w:rsid w:val="009153C2"/>
    <w:rsid w:val="009165F0"/>
    <w:rsid w:val="00916D52"/>
    <w:rsid w:val="009214B2"/>
    <w:rsid w:val="00921884"/>
    <w:rsid w:val="00921F73"/>
    <w:rsid w:val="009255AE"/>
    <w:rsid w:val="00926B27"/>
    <w:rsid w:val="00933CEC"/>
    <w:rsid w:val="009363C4"/>
    <w:rsid w:val="00936E42"/>
    <w:rsid w:val="00944BE9"/>
    <w:rsid w:val="00945DA7"/>
    <w:rsid w:val="00951408"/>
    <w:rsid w:val="00952C8D"/>
    <w:rsid w:val="00954C7C"/>
    <w:rsid w:val="009550FA"/>
    <w:rsid w:val="009752F0"/>
    <w:rsid w:val="009819CE"/>
    <w:rsid w:val="009916F2"/>
    <w:rsid w:val="00991CA3"/>
    <w:rsid w:val="009A3635"/>
    <w:rsid w:val="009A39F2"/>
    <w:rsid w:val="009A5789"/>
    <w:rsid w:val="009B28E1"/>
    <w:rsid w:val="009B3777"/>
    <w:rsid w:val="009B4151"/>
    <w:rsid w:val="009C25A5"/>
    <w:rsid w:val="009D4E87"/>
    <w:rsid w:val="009D684B"/>
    <w:rsid w:val="009D6CD4"/>
    <w:rsid w:val="009D6E5D"/>
    <w:rsid w:val="009E0064"/>
    <w:rsid w:val="009E38DD"/>
    <w:rsid w:val="009E6F64"/>
    <w:rsid w:val="009F2B1B"/>
    <w:rsid w:val="009F359E"/>
    <w:rsid w:val="009F43C9"/>
    <w:rsid w:val="009F54DD"/>
    <w:rsid w:val="009F6297"/>
    <w:rsid w:val="00A00ACB"/>
    <w:rsid w:val="00A044E8"/>
    <w:rsid w:val="00A04C98"/>
    <w:rsid w:val="00A10DE1"/>
    <w:rsid w:val="00A11BE5"/>
    <w:rsid w:val="00A12028"/>
    <w:rsid w:val="00A15281"/>
    <w:rsid w:val="00A20515"/>
    <w:rsid w:val="00A317A4"/>
    <w:rsid w:val="00A35EC6"/>
    <w:rsid w:val="00A410AF"/>
    <w:rsid w:val="00A45F53"/>
    <w:rsid w:val="00A554DB"/>
    <w:rsid w:val="00A565A9"/>
    <w:rsid w:val="00A57EFB"/>
    <w:rsid w:val="00A64330"/>
    <w:rsid w:val="00A71293"/>
    <w:rsid w:val="00A71A07"/>
    <w:rsid w:val="00A72E84"/>
    <w:rsid w:val="00A7360E"/>
    <w:rsid w:val="00A748EB"/>
    <w:rsid w:val="00A76599"/>
    <w:rsid w:val="00A80099"/>
    <w:rsid w:val="00A809B5"/>
    <w:rsid w:val="00A837D8"/>
    <w:rsid w:val="00A84201"/>
    <w:rsid w:val="00A84A9B"/>
    <w:rsid w:val="00A90E03"/>
    <w:rsid w:val="00A94F98"/>
    <w:rsid w:val="00A97703"/>
    <w:rsid w:val="00AA04DD"/>
    <w:rsid w:val="00AA4B9F"/>
    <w:rsid w:val="00AB02E7"/>
    <w:rsid w:val="00AB17EB"/>
    <w:rsid w:val="00AC0CC1"/>
    <w:rsid w:val="00AC2C59"/>
    <w:rsid w:val="00AC513B"/>
    <w:rsid w:val="00AC6777"/>
    <w:rsid w:val="00AC79A2"/>
    <w:rsid w:val="00AD6796"/>
    <w:rsid w:val="00AE08F6"/>
    <w:rsid w:val="00AE1832"/>
    <w:rsid w:val="00AE231E"/>
    <w:rsid w:val="00AE291A"/>
    <w:rsid w:val="00AE47F9"/>
    <w:rsid w:val="00AE4B78"/>
    <w:rsid w:val="00AE7FC4"/>
    <w:rsid w:val="00AF21DC"/>
    <w:rsid w:val="00AF77C5"/>
    <w:rsid w:val="00B02DC1"/>
    <w:rsid w:val="00B03533"/>
    <w:rsid w:val="00B15A1F"/>
    <w:rsid w:val="00B2239B"/>
    <w:rsid w:val="00B22E23"/>
    <w:rsid w:val="00B33713"/>
    <w:rsid w:val="00B3492E"/>
    <w:rsid w:val="00B5114F"/>
    <w:rsid w:val="00B514EB"/>
    <w:rsid w:val="00B51ACB"/>
    <w:rsid w:val="00B51E5D"/>
    <w:rsid w:val="00B546ED"/>
    <w:rsid w:val="00B54F56"/>
    <w:rsid w:val="00B55B36"/>
    <w:rsid w:val="00B56CB5"/>
    <w:rsid w:val="00B57758"/>
    <w:rsid w:val="00B619ED"/>
    <w:rsid w:val="00B6207E"/>
    <w:rsid w:val="00B66F33"/>
    <w:rsid w:val="00B721C5"/>
    <w:rsid w:val="00B8120E"/>
    <w:rsid w:val="00B8758B"/>
    <w:rsid w:val="00B918A8"/>
    <w:rsid w:val="00B91E07"/>
    <w:rsid w:val="00B9711B"/>
    <w:rsid w:val="00B979E0"/>
    <w:rsid w:val="00B97E03"/>
    <w:rsid w:val="00BA3253"/>
    <w:rsid w:val="00BA7D5C"/>
    <w:rsid w:val="00BB06A0"/>
    <w:rsid w:val="00BB08DF"/>
    <w:rsid w:val="00BC4073"/>
    <w:rsid w:val="00BC4362"/>
    <w:rsid w:val="00BD2697"/>
    <w:rsid w:val="00BD3D97"/>
    <w:rsid w:val="00BD44BB"/>
    <w:rsid w:val="00BD651F"/>
    <w:rsid w:val="00BE1950"/>
    <w:rsid w:val="00BE2727"/>
    <w:rsid w:val="00BE48E9"/>
    <w:rsid w:val="00BF0359"/>
    <w:rsid w:val="00BF2659"/>
    <w:rsid w:val="00BF6E3E"/>
    <w:rsid w:val="00BF75A6"/>
    <w:rsid w:val="00C01782"/>
    <w:rsid w:val="00C018F9"/>
    <w:rsid w:val="00C026EC"/>
    <w:rsid w:val="00C06D4D"/>
    <w:rsid w:val="00C104BB"/>
    <w:rsid w:val="00C108D3"/>
    <w:rsid w:val="00C12063"/>
    <w:rsid w:val="00C16D57"/>
    <w:rsid w:val="00C17048"/>
    <w:rsid w:val="00C23F40"/>
    <w:rsid w:val="00C33DEB"/>
    <w:rsid w:val="00C34378"/>
    <w:rsid w:val="00C360E9"/>
    <w:rsid w:val="00C36819"/>
    <w:rsid w:val="00C36875"/>
    <w:rsid w:val="00C40360"/>
    <w:rsid w:val="00C42EF1"/>
    <w:rsid w:val="00C43529"/>
    <w:rsid w:val="00C44721"/>
    <w:rsid w:val="00C50011"/>
    <w:rsid w:val="00C54C19"/>
    <w:rsid w:val="00C55A6A"/>
    <w:rsid w:val="00C5767D"/>
    <w:rsid w:val="00C74F9B"/>
    <w:rsid w:val="00C76E3A"/>
    <w:rsid w:val="00C76F2A"/>
    <w:rsid w:val="00C773AC"/>
    <w:rsid w:val="00C811FA"/>
    <w:rsid w:val="00C82348"/>
    <w:rsid w:val="00C91DDD"/>
    <w:rsid w:val="00C926D1"/>
    <w:rsid w:val="00C927A1"/>
    <w:rsid w:val="00C93B58"/>
    <w:rsid w:val="00C93CA3"/>
    <w:rsid w:val="00CA1CDD"/>
    <w:rsid w:val="00CA70FD"/>
    <w:rsid w:val="00CA7F24"/>
    <w:rsid w:val="00CB4C56"/>
    <w:rsid w:val="00CB6369"/>
    <w:rsid w:val="00CB7D0B"/>
    <w:rsid w:val="00CC23EA"/>
    <w:rsid w:val="00CC40E3"/>
    <w:rsid w:val="00CC67D9"/>
    <w:rsid w:val="00CD0DE3"/>
    <w:rsid w:val="00CD514E"/>
    <w:rsid w:val="00CD5B81"/>
    <w:rsid w:val="00CF47EE"/>
    <w:rsid w:val="00CF68DE"/>
    <w:rsid w:val="00CF7EF2"/>
    <w:rsid w:val="00D00A89"/>
    <w:rsid w:val="00D030D4"/>
    <w:rsid w:val="00D044BF"/>
    <w:rsid w:val="00D07297"/>
    <w:rsid w:val="00D14328"/>
    <w:rsid w:val="00D14B7F"/>
    <w:rsid w:val="00D16F9B"/>
    <w:rsid w:val="00D27474"/>
    <w:rsid w:val="00D301D0"/>
    <w:rsid w:val="00D3051C"/>
    <w:rsid w:val="00D307DA"/>
    <w:rsid w:val="00D31569"/>
    <w:rsid w:val="00D326E4"/>
    <w:rsid w:val="00D32B8A"/>
    <w:rsid w:val="00D3747A"/>
    <w:rsid w:val="00D413C0"/>
    <w:rsid w:val="00D41C2D"/>
    <w:rsid w:val="00D42225"/>
    <w:rsid w:val="00D428B2"/>
    <w:rsid w:val="00D474C5"/>
    <w:rsid w:val="00D47941"/>
    <w:rsid w:val="00D52CF3"/>
    <w:rsid w:val="00D567F7"/>
    <w:rsid w:val="00D56BCC"/>
    <w:rsid w:val="00D6396C"/>
    <w:rsid w:val="00D64F3A"/>
    <w:rsid w:val="00D66CF0"/>
    <w:rsid w:val="00D71EDD"/>
    <w:rsid w:val="00D73443"/>
    <w:rsid w:val="00D84787"/>
    <w:rsid w:val="00D9597F"/>
    <w:rsid w:val="00DB2A0A"/>
    <w:rsid w:val="00DB5CFC"/>
    <w:rsid w:val="00DC0D3A"/>
    <w:rsid w:val="00DD0F63"/>
    <w:rsid w:val="00DD33CC"/>
    <w:rsid w:val="00DD41F6"/>
    <w:rsid w:val="00DE2E24"/>
    <w:rsid w:val="00DE5597"/>
    <w:rsid w:val="00DE5852"/>
    <w:rsid w:val="00DE5F99"/>
    <w:rsid w:val="00DF1A7E"/>
    <w:rsid w:val="00DF33C9"/>
    <w:rsid w:val="00E02100"/>
    <w:rsid w:val="00E02C16"/>
    <w:rsid w:val="00E03C43"/>
    <w:rsid w:val="00E041D9"/>
    <w:rsid w:val="00E04DE4"/>
    <w:rsid w:val="00E14FCC"/>
    <w:rsid w:val="00E16EB4"/>
    <w:rsid w:val="00E17B00"/>
    <w:rsid w:val="00E30117"/>
    <w:rsid w:val="00E32583"/>
    <w:rsid w:val="00E37E11"/>
    <w:rsid w:val="00E425C6"/>
    <w:rsid w:val="00E44D49"/>
    <w:rsid w:val="00E457CA"/>
    <w:rsid w:val="00E500AE"/>
    <w:rsid w:val="00E52E22"/>
    <w:rsid w:val="00E55418"/>
    <w:rsid w:val="00E5552B"/>
    <w:rsid w:val="00E57539"/>
    <w:rsid w:val="00E61FD3"/>
    <w:rsid w:val="00E65BC7"/>
    <w:rsid w:val="00E70BD6"/>
    <w:rsid w:val="00E70C47"/>
    <w:rsid w:val="00E734E3"/>
    <w:rsid w:val="00E765AB"/>
    <w:rsid w:val="00E90BDB"/>
    <w:rsid w:val="00E936DA"/>
    <w:rsid w:val="00E96E34"/>
    <w:rsid w:val="00E97616"/>
    <w:rsid w:val="00EA1AE2"/>
    <w:rsid w:val="00EA5BC6"/>
    <w:rsid w:val="00EB1D16"/>
    <w:rsid w:val="00EB266E"/>
    <w:rsid w:val="00EB2F04"/>
    <w:rsid w:val="00EB3FAB"/>
    <w:rsid w:val="00EB412B"/>
    <w:rsid w:val="00EB4F92"/>
    <w:rsid w:val="00EB76B5"/>
    <w:rsid w:val="00EC0525"/>
    <w:rsid w:val="00EC5E3B"/>
    <w:rsid w:val="00ED1367"/>
    <w:rsid w:val="00ED171B"/>
    <w:rsid w:val="00ED56C1"/>
    <w:rsid w:val="00EE20E5"/>
    <w:rsid w:val="00EE35CA"/>
    <w:rsid w:val="00EE52F3"/>
    <w:rsid w:val="00EF66CF"/>
    <w:rsid w:val="00F0202D"/>
    <w:rsid w:val="00F07D53"/>
    <w:rsid w:val="00F11090"/>
    <w:rsid w:val="00F11BD2"/>
    <w:rsid w:val="00F13790"/>
    <w:rsid w:val="00F153F8"/>
    <w:rsid w:val="00F21C46"/>
    <w:rsid w:val="00F22891"/>
    <w:rsid w:val="00F25411"/>
    <w:rsid w:val="00F261FA"/>
    <w:rsid w:val="00F2777B"/>
    <w:rsid w:val="00F34ABC"/>
    <w:rsid w:val="00F476B4"/>
    <w:rsid w:val="00F50966"/>
    <w:rsid w:val="00F54630"/>
    <w:rsid w:val="00F5563F"/>
    <w:rsid w:val="00F65E2B"/>
    <w:rsid w:val="00F662AA"/>
    <w:rsid w:val="00F66D4F"/>
    <w:rsid w:val="00F673B4"/>
    <w:rsid w:val="00F70DAD"/>
    <w:rsid w:val="00F73E68"/>
    <w:rsid w:val="00F744B9"/>
    <w:rsid w:val="00F772C5"/>
    <w:rsid w:val="00F82D80"/>
    <w:rsid w:val="00F83350"/>
    <w:rsid w:val="00F84A2F"/>
    <w:rsid w:val="00F87824"/>
    <w:rsid w:val="00F931D1"/>
    <w:rsid w:val="00F93B24"/>
    <w:rsid w:val="00F948A6"/>
    <w:rsid w:val="00FA09D2"/>
    <w:rsid w:val="00FA6766"/>
    <w:rsid w:val="00FA6D24"/>
    <w:rsid w:val="00FA74BC"/>
    <w:rsid w:val="00FB2F97"/>
    <w:rsid w:val="00FB3C15"/>
    <w:rsid w:val="00FB5724"/>
    <w:rsid w:val="00FB5A99"/>
    <w:rsid w:val="00FB5E49"/>
    <w:rsid w:val="00FB663C"/>
    <w:rsid w:val="00FC45AF"/>
    <w:rsid w:val="00FD4AD3"/>
    <w:rsid w:val="00FD7508"/>
    <w:rsid w:val="00FE005C"/>
    <w:rsid w:val="00FE457D"/>
    <w:rsid w:val="00FF02A5"/>
    <w:rsid w:val="00FF042D"/>
    <w:rsid w:val="00FF5015"/>
    <w:rsid w:val="00FF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EDD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Naslov1">
    <w:name w:val="heading 1"/>
    <w:basedOn w:val="Normal"/>
    <w:next w:val="Normal"/>
    <w:qFormat/>
    <w:rsid w:val="004E7EDD"/>
    <w:pPr>
      <w:keepNext/>
      <w:shd w:val="clear" w:color="auto" w:fill="FFFFFF"/>
      <w:spacing w:line="278" w:lineRule="exact"/>
      <w:ind w:left="77" w:right="165"/>
      <w:outlineLvl w:val="0"/>
    </w:pPr>
    <w:rPr>
      <w:color w:val="000000"/>
      <w:spacing w:val="9"/>
      <w:sz w:val="24"/>
      <w:szCs w:val="24"/>
      <w:lang w:val="hr-HR"/>
    </w:rPr>
  </w:style>
  <w:style w:type="paragraph" w:styleId="Naslov2">
    <w:name w:val="heading 2"/>
    <w:basedOn w:val="Normal"/>
    <w:next w:val="Normal"/>
    <w:qFormat/>
    <w:rsid w:val="004E7EDD"/>
    <w:pPr>
      <w:keepNext/>
      <w:shd w:val="clear" w:color="auto" w:fill="FFFFFF"/>
      <w:spacing w:before="826" w:line="326" w:lineRule="exact"/>
      <w:ind w:left="3629" w:right="-119"/>
      <w:jc w:val="center"/>
      <w:outlineLvl w:val="1"/>
    </w:pPr>
    <w:rPr>
      <w:color w:val="000000"/>
      <w:spacing w:val="191"/>
      <w:sz w:val="28"/>
      <w:szCs w:val="28"/>
      <w:lang w:val="hr-HR"/>
    </w:rPr>
  </w:style>
  <w:style w:type="paragraph" w:styleId="Naslov3">
    <w:name w:val="heading 3"/>
    <w:basedOn w:val="Normal"/>
    <w:next w:val="Normal"/>
    <w:qFormat/>
    <w:rsid w:val="004E7EDD"/>
    <w:pPr>
      <w:keepNext/>
      <w:shd w:val="clear" w:color="auto" w:fill="FFFFFF"/>
      <w:spacing w:before="259" w:line="269" w:lineRule="exact"/>
      <w:ind w:left="4224"/>
      <w:outlineLvl w:val="2"/>
    </w:pPr>
    <w:rPr>
      <w:b/>
      <w:bCs/>
      <w:color w:val="000000"/>
      <w:spacing w:val="57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4E7EDD"/>
    <w:pPr>
      <w:shd w:val="clear" w:color="auto" w:fill="FFFFFF"/>
      <w:spacing w:before="317" w:line="269" w:lineRule="exact"/>
      <w:ind w:left="10" w:right="-5828"/>
    </w:pPr>
    <w:rPr>
      <w:b/>
      <w:bCs/>
      <w:color w:val="000000"/>
      <w:spacing w:val="11"/>
      <w:sz w:val="24"/>
      <w:szCs w:val="24"/>
      <w:lang w:val="hr-HR"/>
    </w:rPr>
  </w:style>
  <w:style w:type="paragraph" w:styleId="Zaglavlje">
    <w:name w:val="header"/>
    <w:basedOn w:val="Normal"/>
    <w:rsid w:val="008931B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8931B6"/>
  </w:style>
  <w:style w:type="paragraph" w:styleId="Podnoje">
    <w:name w:val="footer"/>
    <w:basedOn w:val="Normal"/>
    <w:rsid w:val="005D58F7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0E2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5C5A14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semiHidden/>
    <w:rsid w:val="00933CEC"/>
    <w:rPr>
      <w:sz w:val="16"/>
      <w:szCs w:val="16"/>
    </w:rPr>
  </w:style>
  <w:style w:type="paragraph" w:styleId="Tekstkomentara">
    <w:name w:val="annotation text"/>
    <w:basedOn w:val="Normal"/>
    <w:semiHidden/>
    <w:rsid w:val="00933CEC"/>
  </w:style>
  <w:style w:type="paragraph" w:styleId="Predmetkomentara">
    <w:name w:val="annotation subject"/>
    <w:basedOn w:val="Tekstkomentara"/>
    <w:next w:val="Tekstkomentara"/>
    <w:semiHidden/>
    <w:rsid w:val="00933C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AA7AE-AD7B-48C9-840C-E3810287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3634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VLADA HERCEGOVAČKO NERETVANSKOG KANTONA</vt:lpstr>
    </vt:vector>
  </TitlesOfParts>
  <Company>Droce</Company>
  <LinksUpToDate>false</LinksUpToDate>
  <CharactersWithSpaces>24300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HERCEGOVAČKO NERETVANSKOG KANTONA</dc:title>
  <dc:creator>Droce</dc:creator>
  <cp:lastModifiedBy>KORISNIK</cp:lastModifiedBy>
  <cp:revision>3</cp:revision>
  <cp:lastPrinted>2017-03-03T11:54:00Z</cp:lastPrinted>
  <dcterms:created xsi:type="dcterms:W3CDTF">2017-10-24T12:07:00Z</dcterms:created>
  <dcterms:modified xsi:type="dcterms:W3CDTF">2017-10-27T09:21:00Z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-47852660</vt:i4>
  </property>
  <property fmtid="{D5CDD505-2E9C-101B-9397-08002B2CF9AE}" pid="3" name="_EmailSubject">
    <vt:lpwstr>Ugovor - konacna verzija</vt:lpwstr>
  </property>
  <property fmtid="{D5CDD505-2E9C-101B-9397-08002B2CF9AE}" pid="4" name="_AuthorEmail">
    <vt:lpwstr>advokat-sguzin@cob.net.ba</vt:lpwstr>
  </property>
  <property fmtid="{D5CDD505-2E9C-101B-9397-08002B2CF9AE}" pid="5" name="_AuthorEmailDisplayName">
    <vt:lpwstr>Semir Guzin</vt:lpwstr>
  </property>
  <property fmtid="{D5CDD505-2E9C-101B-9397-08002B2CF9AE}" pid="6" name="_ReviewingToolsShownOnce">
    <vt:lpwstr/>
  </property>
</Properties>
</file>